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89B" w:rsidRDefault="00BF389B" w:rsidP="00951EDA">
      <w:pPr>
        <w:spacing w:after="48" w:line="243" w:lineRule="auto"/>
        <w:ind w:left="-5" w:hanging="10"/>
        <w:rPr>
          <w:rFonts w:asciiTheme="majorHAnsi" w:eastAsia="Arial" w:hAnsiTheme="majorHAnsi" w:cstheme="majorHAnsi"/>
          <w:color w:val="000000"/>
          <w:sz w:val="24"/>
          <w:lang w:eastAsia="en-GB"/>
        </w:rPr>
      </w:pPr>
    </w:p>
    <w:p w:rsidR="00BF389B" w:rsidRPr="00BF389B" w:rsidRDefault="00BF389B" w:rsidP="00BF389B">
      <w:pPr>
        <w:spacing w:after="31" w:line="250" w:lineRule="auto"/>
        <w:ind w:left="590"/>
        <w:jc w:val="center"/>
        <w:rPr>
          <w:rFonts w:asciiTheme="majorHAnsi" w:eastAsia="Arial" w:hAnsiTheme="majorHAnsi" w:cstheme="majorHAnsi"/>
          <w:b/>
          <w:color w:val="4472C4" w:themeColor="accent5"/>
          <w:sz w:val="84"/>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ajorHAnsi" w:eastAsia="Arial" w:hAnsiTheme="majorHAnsi" w:cstheme="majorHAnsi"/>
          <w:b/>
          <w:color w:val="4472C4" w:themeColor="accent5"/>
          <w:sz w:val="84"/>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So</w:t>
      </w:r>
      <w:r w:rsidRPr="00BF389B">
        <w:rPr>
          <w:rFonts w:asciiTheme="majorHAnsi" w:eastAsia="Arial" w:hAnsiTheme="majorHAnsi" w:cstheme="majorHAnsi"/>
          <w:b/>
          <w:color w:val="4472C4" w:themeColor="accent5"/>
          <w:sz w:val="84"/>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uthwick Community Primary School</w:t>
      </w:r>
    </w:p>
    <w:p w:rsidR="00BF389B" w:rsidRPr="00BF389B" w:rsidRDefault="00BF389B" w:rsidP="00BF389B">
      <w:pPr>
        <w:spacing w:after="31" w:line="250" w:lineRule="auto"/>
        <w:ind w:left="590" w:hanging="10"/>
        <w:jc w:val="center"/>
        <w:rPr>
          <w:rFonts w:asciiTheme="majorHAnsi" w:eastAsia="Arial" w:hAnsiTheme="majorHAnsi" w:cstheme="majorHAnsi"/>
          <w:b/>
          <w:color w:val="4472C4" w:themeColor="accent5"/>
          <w:sz w:val="84"/>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F389B">
        <w:rPr>
          <w:rFonts w:asciiTheme="majorHAnsi" w:eastAsia="Arial" w:hAnsiTheme="majorHAnsi" w:cstheme="majorHAnsi"/>
          <w:b/>
          <w:color w:val="4472C4" w:themeColor="accent5"/>
          <w:sz w:val="84"/>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COVID-19</w:t>
      </w:r>
    </w:p>
    <w:p w:rsidR="00BF389B" w:rsidRPr="00BF389B" w:rsidRDefault="00BF389B" w:rsidP="00BF389B">
      <w:pPr>
        <w:spacing w:after="31" w:line="250" w:lineRule="auto"/>
        <w:ind w:left="590"/>
        <w:jc w:val="center"/>
        <w:rPr>
          <w:rFonts w:asciiTheme="majorHAnsi" w:eastAsia="Arial" w:hAnsiTheme="majorHAnsi" w:cstheme="majorHAnsi"/>
          <w:b/>
          <w:color w:val="4472C4" w:themeColor="accent5"/>
          <w:sz w:val="84"/>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ajorHAnsi" w:eastAsia="Arial" w:hAnsiTheme="majorHAnsi" w:cstheme="majorHAnsi"/>
          <w:noProof/>
          <w:color w:val="000000"/>
          <w:sz w:val="24"/>
          <w:lang w:eastAsia="en-GB"/>
        </w:rPr>
        <w:drawing>
          <wp:inline distT="0" distB="0" distL="0" distR="0">
            <wp:extent cx="2724150" cy="312397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2.jpg"/>
                    <pic:cNvPicPr/>
                  </pic:nvPicPr>
                  <pic:blipFill>
                    <a:blip r:embed="rId7">
                      <a:extLst>
                        <a:ext uri="{28A0092B-C50C-407E-A947-70E740481C1C}">
                          <a14:useLocalDpi xmlns:a14="http://schemas.microsoft.com/office/drawing/2010/main" val="0"/>
                        </a:ext>
                      </a:extLst>
                    </a:blip>
                    <a:stretch>
                      <a:fillRect/>
                    </a:stretch>
                  </pic:blipFill>
                  <pic:spPr>
                    <a:xfrm>
                      <a:off x="0" y="0"/>
                      <a:ext cx="2733014" cy="3134142"/>
                    </a:xfrm>
                    <a:prstGeom prst="rect">
                      <a:avLst/>
                    </a:prstGeom>
                  </pic:spPr>
                </pic:pic>
              </a:graphicData>
            </a:graphic>
          </wp:inline>
        </w:drawing>
      </w:r>
      <w:r>
        <w:rPr>
          <w:rFonts w:asciiTheme="majorHAnsi" w:eastAsia="Arial" w:hAnsiTheme="majorHAnsi" w:cstheme="majorHAnsi"/>
          <w:color w:val="000000"/>
          <w:sz w:val="24"/>
          <w:lang w:eastAsia="en-GB"/>
        </w:rPr>
        <w:br w:type="page"/>
      </w:r>
    </w:p>
    <w:p w:rsidR="00BF389B" w:rsidRDefault="00BF389B">
      <w:pPr>
        <w:rPr>
          <w:rFonts w:asciiTheme="majorHAnsi" w:eastAsia="Arial" w:hAnsiTheme="majorHAnsi" w:cstheme="majorHAnsi"/>
          <w:color w:val="000000"/>
          <w:sz w:val="24"/>
          <w:lang w:eastAsia="en-GB"/>
        </w:rPr>
      </w:pPr>
    </w:p>
    <w:p w:rsidR="00951EDA" w:rsidRPr="00951EDA" w:rsidRDefault="00951EDA" w:rsidP="00951EDA">
      <w:pPr>
        <w:spacing w:after="48" w:line="243" w:lineRule="auto"/>
        <w:ind w:left="-5" w:hanging="10"/>
        <w:rPr>
          <w:rFonts w:asciiTheme="majorHAnsi" w:eastAsia="Arial" w:hAnsiTheme="majorHAnsi" w:cstheme="majorHAnsi"/>
          <w:color w:val="000000"/>
          <w:sz w:val="24"/>
          <w:lang w:eastAsia="en-GB"/>
        </w:rPr>
      </w:pPr>
      <w:r w:rsidRPr="00951EDA">
        <w:rPr>
          <w:rFonts w:asciiTheme="majorHAnsi" w:eastAsia="Arial" w:hAnsiTheme="majorHAnsi" w:cstheme="majorHAnsi"/>
          <w:color w:val="000000"/>
          <w:sz w:val="24"/>
          <w:lang w:eastAsia="en-GB"/>
        </w:rPr>
        <w:t>This is a risk assessment out-lining the key measures that our school is putting in place to ensure the safety and health of all of our</w:t>
      </w:r>
      <w:r w:rsidR="00413958">
        <w:rPr>
          <w:rFonts w:asciiTheme="majorHAnsi" w:eastAsia="Arial" w:hAnsiTheme="majorHAnsi" w:cstheme="majorHAnsi"/>
          <w:color w:val="000000"/>
          <w:sz w:val="24"/>
          <w:lang w:eastAsia="en-GB"/>
        </w:rPr>
        <w:t xml:space="preserve"> Children and staff following the</w:t>
      </w:r>
      <w:r w:rsidR="00BF389B">
        <w:rPr>
          <w:rFonts w:asciiTheme="majorHAnsi" w:eastAsia="Arial" w:hAnsiTheme="majorHAnsi" w:cstheme="majorHAnsi"/>
          <w:color w:val="000000"/>
          <w:sz w:val="24"/>
          <w:lang w:eastAsia="en-GB"/>
        </w:rPr>
        <w:t xml:space="preserve"> proposed</w:t>
      </w:r>
      <w:r w:rsidRPr="00951EDA">
        <w:rPr>
          <w:rFonts w:asciiTheme="majorHAnsi" w:eastAsia="Arial" w:hAnsiTheme="majorHAnsi" w:cstheme="majorHAnsi"/>
          <w:color w:val="000000"/>
          <w:sz w:val="24"/>
          <w:lang w:eastAsia="en-GB"/>
        </w:rPr>
        <w:t xml:space="preserve"> phased return to school from 1st June 2020. </w:t>
      </w:r>
      <w:r w:rsidRPr="00951EDA">
        <w:rPr>
          <w:rFonts w:asciiTheme="majorHAnsi" w:eastAsia="Arial" w:hAnsiTheme="majorHAnsi" w:cstheme="majorHAnsi"/>
          <w:color w:val="695D46"/>
          <w:sz w:val="28"/>
          <w:lang w:eastAsia="en-GB"/>
        </w:rPr>
        <w:t xml:space="preserve"> </w:t>
      </w:r>
      <w:r w:rsidRPr="00951EDA">
        <w:rPr>
          <w:rFonts w:asciiTheme="majorHAnsi" w:eastAsia="Arial" w:hAnsiTheme="majorHAnsi" w:cstheme="majorHAnsi"/>
          <w:color w:val="000000"/>
          <w:sz w:val="24"/>
          <w:lang w:eastAsia="en-GB"/>
        </w:rPr>
        <w:t xml:space="preserve">This has been produced in adherence to the Department for Education’s guidance documents: </w:t>
      </w:r>
    </w:p>
    <w:p w:rsidR="00951EDA" w:rsidRPr="00951EDA" w:rsidRDefault="00951EDA" w:rsidP="00951EDA">
      <w:pPr>
        <w:spacing w:after="0" w:line="249" w:lineRule="auto"/>
        <w:ind w:left="550" w:hanging="10"/>
        <w:rPr>
          <w:rFonts w:asciiTheme="majorHAnsi" w:eastAsia="Arial" w:hAnsiTheme="majorHAnsi" w:cstheme="majorHAnsi"/>
          <w:color w:val="000000"/>
          <w:sz w:val="24"/>
          <w:lang w:eastAsia="en-GB"/>
        </w:rPr>
      </w:pPr>
      <w:r w:rsidRPr="00951EDA">
        <w:rPr>
          <w:rFonts w:asciiTheme="majorHAnsi" w:eastAsia="Arial" w:hAnsiTheme="majorHAnsi" w:cstheme="majorHAnsi"/>
          <w:color w:val="695D46"/>
          <w:sz w:val="28"/>
          <w:lang w:eastAsia="en-GB"/>
        </w:rPr>
        <w:t xml:space="preserve"> </w:t>
      </w:r>
    </w:p>
    <w:p w:rsidR="00951EDA" w:rsidRPr="00951EDA" w:rsidRDefault="009E4073" w:rsidP="00951EDA">
      <w:pPr>
        <w:numPr>
          <w:ilvl w:val="0"/>
          <w:numId w:val="7"/>
        </w:numPr>
        <w:spacing w:after="195" w:line="277" w:lineRule="auto"/>
        <w:contextualSpacing/>
        <w:rPr>
          <w:rFonts w:asciiTheme="majorHAnsi" w:eastAsia="Arial" w:hAnsiTheme="majorHAnsi" w:cstheme="majorHAnsi"/>
          <w:color w:val="000000"/>
          <w:sz w:val="24"/>
          <w:szCs w:val="24"/>
          <w:lang w:eastAsia="en-GB"/>
        </w:rPr>
      </w:pPr>
      <w:hyperlink r:id="rId8">
        <w:r w:rsidR="00951EDA" w:rsidRPr="00951EDA">
          <w:rPr>
            <w:rFonts w:asciiTheme="majorHAnsi" w:eastAsia="Arial" w:hAnsiTheme="majorHAnsi" w:cstheme="majorHAnsi"/>
            <w:color w:val="000000"/>
            <w:sz w:val="24"/>
            <w:lang w:eastAsia="en-GB"/>
          </w:rPr>
          <w:t xml:space="preserve"> </w:t>
        </w:r>
      </w:hyperlink>
      <w:hyperlink r:id="rId9">
        <w:r w:rsidR="00951EDA" w:rsidRPr="00951EDA">
          <w:rPr>
            <w:rFonts w:asciiTheme="majorHAnsi" w:eastAsia="Arial" w:hAnsiTheme="majorHAnsi" w:cstheme="majorHAnsi"/>
            <w:color w:val="0000FF"/>
            <w:sz w:val="24"/>
            <w:szCs w:val="24"/>
            <w:u w:val="single" w:color="0000FF"/>
            <w:lang w:eastAsia="en-GB"/>
          </w:rPr>
          <w:t>What parents and carers need to know about schools and other</w:t>
        </w:r>
      </w:hyperlink>
      <w:hyperlink r:id="rId10">
        <w:r w:rsidR="00951EDA" w:rsidRPr="00951EDA">
          <w:rPr>
            <w:rFonts w:asciiTheme="majorHAnsi" w:eastAsia="Arial" w:hAnsiTheme="majorHAnsi" w:cstheme="majorHAnsi"/>
            <w:color w:val="0000FF"/>
            <w:sz w:val="24"/>
            <w:szCs w:val="24"/>
            <w:lang w:eastAsia="en-GB"/>
          </w:rPr>
          <w:t xml:space="preserve"> </w:t>
        </w:r>
      </w:hyperlink>
      <w:hyperlink r:id="rId11">
        <w:r w:rsidR="00951EDA" w:rsidRPr="00951EDA">
          <w:rPr>
            <w:rFonts w:asciiTheme="majorHAnsi" w:eastAsia="Arial" w:hAnsiTheme="majorHAnsi" w:cstheme="majorHAnsi"/>
            <w:color w:val="0000FF"/>
            <w:sz w:val="24"/>
            <w:szCs w:val="24"/>
            <w:u w:val="single" w:color="0000FF"/>
            <w:lang w:eastAsia="en-GB"/>
          </w:rPr>
          <w:t>education settings during</w:t>
        </w:r>
      </w:hyperlink>
      <w:hyperlink r:id="rId12">
        <w:r w:rsidR="00951EDA" w:rsidRPr="00951EDA">
          <w:rPr>
            <w:rFonts w:asciiTheme="majorHAnsi" w:eastAsia="Arial" w:hAnsiTheme="majorHAnsi" w:cstheme="majorHAnsi"/>
            <w:color w:val="0000FF"/>
            <w:sz w:val="24"/>
            <w:szCs w:val="24"/>
            <w:u w:val="single" w:color="0000FF"/>
            <w:lang w:eastAsia="en-GB"/>
          </w:rPr>
          <w:t xml:space="preserve"> </w:t>
        </w:r>
      </w:hyperlink>
      <w:hyperlink r:id="rId13">
        <w:r w:rsidR="00951EDA" w:rsidRPr="00951EDA">
          <w:rPr>
            <w:rFonts w:asciiTheme="majorHAnsi" w:eastAsia="Arial" w:hAnsiTheme="majorHAnsi" w:cstheme="majorHAnsi"/>
            <w:color w:val="0000FF"/>
            <w:sz w:val="24"/>
            <w:szCs w:val="24"/>
            <w:u w:val="single" w:color="0000FF"/>
            <w:lang w:eastAsia="en-GB"/>
          </w:rPr>
          <w:t>the coronavirus outbreak</w:t>
        </w:r>
      </w:hyperlink>
      <w:hyperlink r:id="rId14">
        <w:r w:rsidR="00951EDA" w:rsidRPr="00951EDA">
          <w:rPr>
            <w:rFonts w:asciiTheme="majorHAnsi" w:eastAsia="Arial" w:hAnsiTheme="majorHAnsi" w:cstheme="majorHAnsi"/>
            <w:color w:val="000000"/>
            <w:sz w:val="24"/>
            <w:szCs w:val="24"/>
            <w:lang w:eastAsia="en-GB"/>
          </w:rPr>
          <w:t xml:space="preserve"> </w:t>
        </w:r>
      </w:hyperlink>
    </w:p>
    <w:p w:rsidR="00951EDA" w:rsidRPr="00951EDA" w:rsidRDefault="009E4073" w:rsidP="00951EDA">
      <w:pPr>
        <w:numPr>
          <w:ilvl w:val="0"/>
          <w:numId w:val="7"/>
        </w:numPr>
        <w:spacing w:after="195" w:line="277" w:lineRule="auto"/>
        <w:contextualSpacing/>
        <w:rPr>
          <w:rFonts w:asciiTheme="majorHAnsi" w:eastAsia="Arial" w:hAnsiTheme="majorHAnsi" w:cstheme="majorHAnsi"/>
          <w:color w:val="000000"/>
          <w:sz w:val="24"/>
          <w:szCs w:val="24"/>
          <w:lang w:eastAsia="en-GB"/>
        </w:rPr>
      </w:pPr>
      <w:hyperlink r:id="rId15">
        <w:r w:rsidR="00951EDA" w:rsidRPr="00951EDA">
          <w:rPr>
            <w:rFonts w:asciiTheme="majorHAnsi" w:eastAsia="Arial" w:hAnsiTheme="majorHAnsi" w:cstheme="majorHAnsi"/>
            <w:color w:val="0000FF"/>
            <w:sz w:val="24"/>
            <w:szCs w:val="24"/>
            <w:u w:val="single" w:color="0000FF"/>
            <w:lang w:eastAsia="en-GB"/>
          </w:rPr>
          <w:t>Actions for educational and childcare settings to prepare for wider</w:t>
        </w:r>
      </w:hyperlink>
      <w:hyperlink r:id="rId16">
        <w:r w:rsidR="00951EDA" w:rsidRPr="00951EDA">
          <w:rPr>
            <w:rFonts w:asciiTheme="majorHAnsi" w:eastAsia="Arial" w:hAnsiTheme="majorHAnsi" w:cstheme="majorHAnsi"/>
            <w:color w:val="0000FF"/>
            <w:sz w:val="24"/>
            <w:szCs w:val="24"/>
            <w:lang w:eastAsia="en-GB"/>
          </w:rPr>
          <w:t xml:space="preserve"> </w:t>
        </w:r>
      </w:hyperlink>
      <w:hyperlink r:id="rId17">
        <w:r w:rsidR="00951EDA" w:rsidRPr="00951EDA">
          <w:rPr>
            <w:rFonts w:asciiTheme="majorHAnsi" w:eastAsia="Arial" w:hAnsiTheme="majorHAnsi" w:cstheme="majorHAnsi"/>
            <w:color w:val="0000FF"/>
            <w:sz w:val="24"/>
            <w:szCs w:val="24"/>
            <w:u w:val="single" w:color="0000FF"/>
            <w:lang w:eastAsia="en-GB"/>
          </w:rPr>
          <w:t>opening from 1 June 2020</w:t>
        </w:r>
      </w:hyperlink>
      <w:hyperlink r:id="rId18">
        <w:r w:rsidR="00951EDA" w:rsidRPr="00951EDA">
          <w:rPr>
            <w:rFonts w:asciiTheme="majorHAnsi" w:eastAsia="Arial" w:hAnsiTheme="majorHAnsi" w:cstheme="majorHAnsi"/>
            <w:color w:val="000000"/>
            <w:sz w:val="24"/>
            <w:szCs w:val="24"/>
            <w:lang w:eastAsia="en-GB"/>
          </w:rPr>
          <w:t xml:space="preserve"> </w:t>
        </w:r>
      </w:hyperlink>
    </w:p>
    <w:p w:rsidR="00951EDA" w:rsidRPr="00951EDA" w:rsidRDefault="009E4073" w:rsidP="00951EDA">
      <w:pPr>
        <w:numPr>
          <w:ilvl w:val="0"/>
          <w:numId w:val="7"/>
        </w:numPr>
        <w:spacing w:after="156" w:line="277" w:lineRule="auto"/>
        <w:contextualSpacing/>
        <w:rPr>
          <w:rFonts w:asciiTheme="majorHAnsi" w:eastAsia="Arial" w:hAnsiTheme="majorHAnsi" w:cstheme="majorHAnsi"/>
          <w:color w:val="000000"/>
          <w:sz w:val="24"/>
          <w:szCs w:val="24"/>
          <w:lang w:eastAsia="en-GB"/>
        </w:rPr>
      </w:pPr>
      <w:hyperlink r:id="rId19">
        <w:r w:rsidR="00951EDA" w:rsidRPr="00951EDA">
          <w:rPr>
            <w:rFonts w:asciiTheme="majorHAnsi" w:eastAsia="Arial" w:hAnsiTheme="majorHAnsi" w:cstheme="majorHAnsi"/>
            <w:color w:val="0000FF"/>
            <w:sz w:val="24"/>
            <w:szCs w:val="24"/>
            <w:u w:val="single" w:color="0000FF"/>
            <w:lang w:eastAsia="en-GB"/>
          </w:rPr>
          <w:t>Coronavirus (COVID</w:t>
        </w:r>
      </w:hyperlink>
      <w:hyperlink r:id="rId20">
        <w:r w:rsidR="00951EDA" w:rsidRPr="00951EDA">
          <w:rPr>
            <w:rFonts w:asciiTheme="majorHAnsi" w:eastAsia="Arial" w:hAnsiTheme="majorHAnsi" w:cstheme="majorHAnsi"/>
            <w:color w:val="0000FF"/>
            <w:sz w:val="24"/>
            <w:szCs w:val="24"/>
            <w:u w:val="single" w:color="0000FF"/>
            <w:lang w:eastAsia="en-GB"/>
          </w:rPr>
          <w:t>-</w:t>
        </w:r>
      </w:hyperlink>
      <w:hyperlink r:id="rId21">
        <w:r w:rsidR="00951EDA" w:rsidRPr="00951EDA">
          <w:rPr>
            <w:rFonts w:asciiTheme="majorHAnsi" w:eastAsia="Arial" w:hAnsiTheme="majorHAnsi" w:cstheme="majorHAnsi"/>
            <w:color w:val="0000FF"/>
            <w:sz w:val="24"/>
            <w:szCs w:val="24"/>
            <w:u w:val="single" w:color="0000FF"/>
            <w:lang w:eastAsia="en-GB"/>
          </w:rPr>
          <w:t>19): implementing protective measures in education</w:t>
        </w:r>
      </w:hyperlink>
      <w:hyperlink r:id="rId22">
        <w:r w:rsidR="00951EDA" w:rsidRPr="00951EDA">
          <w:rPr>
            <w:rFonts w:asciiTheme="majorHAnsi" w:eastAsia="Arial" w:hAnsiTheme="majorHAnsi" w:cstheme="majorHAnsi"/>
            <w:color w:val="0000FF"/>
            <w:sz w:val="24"/>
            <w:szCs w:val="24"/>
            <w:lang w:eastAsia="en-GB"/>
          </w:rPr>
          <w:t xml:space="preserve"> </w:t>
        </w:r>
      </w:hyperlink>
      <w:hyperlink r:id="rId23">
        <w:r w:rsidR="00951EDA" w:rsidRPr="00951EDA">
          <w:rPr>
            <w:rFonts w:asciiTheme="majorHAnsi" w:eastAsia="Arial" w:hAnsiTheme="majorHAnsi" w:cstheme="majorHAnsi"/>
            <w:color w:val="0000FF"/>
            <w:sz w:val="24"/>
            <w:szCs w:val="24"/>
            <w:u w:val="single" w:color="0000FF"/>
            <w:lang w:eastAsia="en-GB"/>
          </w:rPr>
          <w:t>and childcare settings</w:t>
        </w:r>
      </w:hyperlink>
      <w:hyperlink r:id="rId24">
        <w:r w:rsidR="00951EDA" w:rsidRPr="00951EDA">
          <w:rPr>
            <w:rFonts w:asciiTheme="majorHAnsi" w:eastAsia="Arial" w:hAnsiTheme="majorHAnsi" w:cstheme="majorHAnsi"/>
            <w:color w:val="000000"/>
            <w:sz w:val="24"/>
            <w:szCs w:val="24"/>
            <w:lang w:eastAsia="en-GB"/>
          </w:rPr>
          <w:t xml:space="preserve"> </w:t>
        </w:r>
      </w:hyperlink>
    </w:p>
    <w:p w:rsidR="00951EDA" w:rsidRPr="00951EDA" w:rsidRDefault="00951EDA" w:rsidP="00951EDA">
      <w:pPr>
        <w:spacing w:after="10" w:line="249" w:lineRule="auto"/>
        <w:rPr>
          <w:rFonts w:asciiTheme="majorHAnsi" w:eastAsia="Arial" w:hAnsiTheme="majorHAnsi" w:cstheme="majorHAnsi"/>
          <w:color w:val="000000"/>
          <w:sz w:val="24"/>
          <w:szCs w:val="24"/>
          <w:lang w:eastAsia="en-GB"/>
        </w:rPr>
      </w:pPr>
    </w:p>
    <w:p w:rsidR="00951EDA" w:rsidRPr="00951EDA" w:rsidRDefault="00951EDA" w:rsidP="00BF389B">
      <w:pPr>
        <w:spacing w:after="5" w:line="268" w:lineRule="auto"/>
        <w:ind w:left="-5" w:hanging="10"/>
        <w:rPr>
          <w:rFonts w:asciiTheme="majorHAnsi" w:eastAsia="Arial" w:hAnsiTheme="majorHAnsi" w:cstheme="majorHAnsi"/>
          <w:color w:val="000000"/>
          <w:sz w:val="24"/>
          <w:lang w:eastAsia="en-GB"/>
        </w:rPr>
      </w:pPr>
      <w:r w:rsidRPr="00951EDA">
        <w:rPr>
          <w:rFonts w:asciiTheme="majorHAnsi" w:eastAsia="Arial" w:hAnsiTheme="majorHAnsi" w:cstheme="majorHAnsi"/>
          <w:color w:val="000000"/>
          <w:sz w:val="24"/>
          <w:lang w:eastAsia="en-GB"/>
        </w:rPr>
        <w:t xml:space="preserve">The plan is subject to change </w:t>
      </w:r>
      <w:r>
        <w:rPr>
          <w:rFonts w:asciiTheme="majorHAnsi" w:eastAsia="Arial" w:hAnsiTheme="majorHAnsi" w:cstheme="majorHAnsi"/>
          <w:color w:val="000000"/>
          <w:sz w:val="24"/>
          <w:lang w:eastAsia="en-GB"/>
        </w:rPr>
        <w:t>due to</w:t>
      </w:r>
      <w:r w:rsidRPr="00951EDA">
        <w:rPr>
          <w:rFonts w:asciiTheme="majorHAnsi" w:eastAsia="Arial" w:hAnsiTheme="majorHAnsi" w:cstheme="majorHAnsi"/>
          <w:color w:val="000000"/>
          <w:sz w:val="24"/>
          <w:lang w:eastAsia="en-GB"/>
        </w:rPr>
        <w:t xml:space="preserve"> advice from Public Health England, (PHE), UK Government and Department for Education and any other relevant body. The plan will be continually reviewed by senior leaders and governors, and it will be amended as appropriate. </w:t>
      </w:r>
    </w:p>
    <w:p w:rsidR="00951EDA" w:rsidRPr="00951EDA" w:rsidRDefault="00951EDA" w:rsidP="00951EDA">
      <w:pPr>
        <w:spacing w:after="10" w:line="249" w:lineRule="auto"/>
        <w:rPr>
          <w:rFonts w:asciiTheme="majorHAnsi" w:eastAsia="Arial" w:hAnsiTheme="majorHAnsi" w:cstheme="majorHAnsi"/>
          <w:color w:val="000000"/>
          <w:sz w:val="18"/>
          <w:szCs w:val="18"/>
          <w:lang w:eastAsia="en-GB"/>
        </w:rPr>
      </w:pPr>
    </w:p>
    <w:p w:rsidR="00BF389B" w:rsidRDefault="00951EDA" w:rsidP="00951EDA">
      <w:pPr>
        <w:spacing w:after="0" w:line="243" w:lineRule="auto"/>
        <w:ind w:left="-5" w:hanging="10"/>
        <w:rPr>
          <w:rFonts w:asciiTheme="majorHAnsi" w:eastAsia="Arial" w:hAnsiTheme="majorHAnsi" w:cstheme="majorHAnsi"/>
          <w:color w:val="000000"/>
          <w:sz w:val="24"/>
          <w:lang w:eastAsia="en-GB"/>
        </w:rPr>
      </w:pPr>
      <w:r w:rsidRPr="00951EDA">
        <w:rPr>
          <w:rFonts w:asciiTheme="majorHAnsi" w:eastAsia="Arial" w:hAnsiTheme="majorHAnsi" w:cstheme="majorHAnsi"/>
          <w:color w:val="000000"/>
          <w:sz w:val="24"/>
          <w:lang w:eastAsia="en-GB"/>
        </w:rPr>
        <w:t xml:space="preserve">To make safe for Southwick Community Primary to open its doors </w:t>
      </w:r>
      <w:r w:rsidR="00BF389B">
        <w:rPr>
          <w:rFonts w:asciiTheme="majorHAnsi" w:eastAsia="Arial" w:hAnsiTheme="majorHAnsi" w:cstheme="majorHAnsi"/>
          <w:color w:val="000000"/>
          <w:sz w:val="24"/>
          <w:lang w:eastAsia="en-GB"/>
        </w:rPr>
        <w:t>initially to</w:t>
      </w:r>
    </w:p>
    <w:p w:rsidR="00BF389B" w:rsidRDefault="00BF389B" w:rsidP="00BF389B">
      <w:pPr>
        <w:pStyle w:val="ListParagraph"/>
        <w:numPr>
          <w:ilvl w:val="0"/>
          <w:numId w:val="8"/>
        </w:numPr>
        <w:spacing w:after="0" w:line="243" w:lineRule="auto"/>
        <w:rPr>
          <w:rFonts w:asciiTheme="majorHAnsi" w:hAnsiTheme="majorHAnsi" w:cstheme="majorHAnsi"/>
        </w:rPr>
      </w:pPr>
      <w:r>
        <w:rPr>
          <w:rFonts w:asciiTheme="majorHAnsi" w:hAnsiTheme="majorHAnsi" w:cstheme="majorHAnsi"/>
        </w:rPr>
        <w:t>C</w:t>
      </w:r>
      <w:r w:rsidR="00951EDA" w:rsidRPr="00BF389B">
        <w:rPr>
          <w:rFonts w:asciiTheme="majorHAnsi" w:hAnsiTheme="majorHAnsi" w:cstheme="majorHAnsi"/>
        </w:rPr>
        <w:t xml:space="preserve">hildren in Year 6 </w:t>
      </w:r>
    </w:p>
    <w:p w:rsidR="00BF389B" w:rsidRDefault="00BF389B" w:rsidP="00BF389B">
      <w:pPr>
        <w:pStyle w:val="ListParagraph"/>
        <w:numPr>
          <w:ilvl w:val="0"/>
          <w:numId w:val="8"/>
        </w:numPr>
        <w:spacing w:after="0" w:line="243" w:lineRule="auto"/>
        <w:rPr>
          <w:rFonts w:asciiTheme="majorHAnsi" w:hAnsiTheme="majorHAnsi" w:cstheme="majorHAnsi"/>
        </w:rPr>
      </w:pPr>
      <w:r>
        <w:rPr>
          <w:rFonts w:asciiTheme="majorHAnsi" w:hAnsiTheme="majorHAnsi" w:cstheme="majorHAnsi"/>
        </w:rPr>
        <w:t>Children of K</w:t>
      </w:r>
      <w:r w:rsidR="00951EDA" w:rsidRPr="00BF389B">
        <w:rPr>
          <w:rFonts w:asciiTheme="majorHAnsi" w:hAnsiTheme="majorHAnsi" w:cstheme="majorHAnsi"/>
        </w:rPr>
        <w:t>ey worker</w:t>
      </w:r>
      <w:r>
        <w:rPr>
          <w:rFonts w:asciiTheme="majorHAnsi" w:hAnsiTheme="majorHAnsi" w:cstheme="majorHAnsi"/>
        </w:rPr>
        <w:t>s</w:t>
      </w:r>
    </w:p>
    <w:p w:rsidR="00951EDA" w:rsidRPr="00BF389B" w:rsidRDefault="00BF389B" w:rsidP="00BF389B">
      <w:pPr>
        <w:pStyle w:val="ListParagraph"/>
        <w:numPr>
          <w:ilvl w:val="0"/>
          <w:numId w:val="8"/>
        </w:numPr>
        <w:spacing w:after="0" w:line="243" w:lineRule="auto"/>
        <w:rPr>
          <w:rFonts w:asciiTheme="majorHAnsi" w:hAnsiTheme="majorHAnsi" w:cstheme="majorHAnsi"/>
        </w:rPr>
      </w:pPr>
      <w:r w:rsidRPr="00BF389B">
        <w:rPr>
          <w:rFonts w:asciiTheme="majorHAnsi" w:hAnsiTheme="majorHAnsi" w:cstheme="majorHAnsi"/>
        </w:rPr>
        <w:t>Those classed as v</w:t>
      </w:r>
      <w:r w:rsidR="00951EDA" w:rsidRPr="00BF389B">
        <w:rPr>
          <w:rFonts w:asciiTheme="majorHAnsi" w:hAnsiTheme="majorHAnsi" w:cstheme="majorHAnsi"/>
        </w:rPr>
        <w:t>ulnerable</w:t>
      </w:r>
      <w:r w:rsidRPr="00BF389B">
        <w:rPr>
          <w:rFonts w:asciiTheme="majorHAnsi" w:hAnsiTheme="majorHAnsi" w:cstheme="majorHAnsi"/>
        </w:rPr>
        <w:t xml:space="preserve"> children</w:t>
      </w:r>
    </w:p>
    <w:p w:rsidR="00BF389B" w:rsidRPr="00BF389B" w:rsidRDefault="00BF389B" w:rsidP="00BF389B">
      <w:pPr>
        <w:spacing w:after="0" w:line="243" w:lineRule="auto"/>
        <w:ind w:left="-15"/>
        <w:rPr>
          <w:rFonts w:asciiTheme="majorHAnsi" w:hAnsiTheme="majorHAnsi" w:cstheme="majorHAnsi"/>
        </w:rPr>
      </w:pPr>
    </w:p>
    <w:p w:rsidR="00BF389B" w:rsidRDefault="00951EDA" w:rsidP="00951EDA">
      <w:pPr>
        <w:spacing w:after="28" w:line="243" w:lineRule="auto"/>
        <w:ind w:left="-5" w:hanging="10"/>
        <w:rPr>
          <w:rFonts w:asciiTheme="majorHAnsi" w:eastAsia="Arial" w:hAnsiTheme="majorHAnsi" w:cstheme="majorHAnsi"/>
          <w:b/>
          <w:color w:val="000000"/>
          <w:sz w:val="24"/>
          <w:lang w:eastAsia="en-GB"/>
        </w:rPr>
      </w:pPr>
      <w:r w:rsidRPr="00951EDA">
        <w:rPr>
          <w:rFonts w:asciiTheme="majorHAnsi" w:eastAsia="Arial" w:hAnsiTheme="majorHAnsi" w:cstheme="majorHAnsi"/>
          <w:color w:val="000000"/>
          <w:sz w:val="24"/>
          <w:lang w:eastAsia="en-GB"/>
        </w:rPr>
        <w:t xml:space="preserve">This will </w:t>
      </w:r>
      <w:r w:rsidRPr="00951EDA">
        <w:rPr>
          <w:rFonts w:asciiTheme="majorHAnsi" w:eastAsia="Arial" w:hAnsiTheme="majorHAnsi" w:cstheme="majorHAnsi"/>
          <w:b/>
          <w:color w:val="000000"/>
          <w:sz w:val="24"/>
          <w:lang w:eastAsia="en-GB"/>
        </w:rPr>
        <w:t>take effect from Monday 1st June</w:t>
      </w:r>
      <w:r w:rsidR="00413958">
        <w:rPr>
          <w:rFonts w:asciiTheme="majorHAnsi" w:eastAsia="Arial" w:hAnsiTheme="majorHAnsi" w:cstheme="majorHAnsi"/>
          <w:b/>
          <w:color w:val="000000"/>
          <w:sz w:val="24"/>
          <w:lang w:eastAsia="en-GB"/>
        </w:rPr>
        <w:t xml:space="preserve"> or Monday 8</w:t>
      </w:r>
      <w:r w:rsidR="00413958" w:rsidRPr="00413958">
        <w:rPr>
          <w:rFonts w:asciiTheme="majorHAnsi" w:eastAsia="Arial" w:hAnsiTheme="majorHAnsi" w:cstheme="majorHAnsi"/>
          <w:b/>
          <w:color w:val="000000"/>
          <w:sz w:val="24"/>
          <w:vertAlign w:val="superscript"/>
          <w:lang w:eastAsia="en-GB"/>
        </w:rPr>
        <w:t>th</w:t>
      </w:r>
      <w:r w:rsidR="00413958">
        <w:rPr>
          <w:rFonts w:asciiTheme="majorHAnsi" w:eastAsia="Arial" w:hAnsiTheme="majorHAnsi" w:cstheme="majorHAnsi"/>
          <w:b/>
          <w:color w:val="000000"/>
          <w:sz w:val="24"/>
          <w:lang w:eastAsia="en-GB"/>
        </w:rPr>
        <w:t xml:space="preserve"> June</w:t>
      </w:r>
      <w:bookmarkStart w:id="0" w:name="_GoBack"/>
      <w:bookmarkEnd w:id="0"/>
      <w:r w:rsidRPr="00951EDA">
        <w:rPr>
          <w:rFonts w:asciiTheme="majorHAnsi" w:eastAsia="Arial" w:hAnsiTheme="majorHAnsi" w:cstheme="majorHAnsi"/>
          <w:b/>
          <w:color w:val="000000"/>
          <w:sz w:val="24"/>
          <w:lang w:eastAsia="en-GB"/>
        </w:rPr>
        <w:t xml:space="preserve"> </w:t>
      </w:r>
      <w:r>
        <w:rPr>
          <w:rFonts w:asciiTheme="majorHAnsi" w:eastAsia="Arial" w:hAnsiTheme="majorHAnsi" w:cstheme="majorHAnsi"/>
          <w:b/>
          <w:color w:val="000000"/>
          <w:sz w:val="24"/>
          <w:lang w:eastAsia="en-GB"/>
        </w:rPr>
        <w:t xml:space="preserve">only </w:t>
      </w:r>
      <w:r w:rsidRPr="00951EDA">
        <w:rPr>
          <w:rFonts w:asciiTheme="majorHAnsi" w:eastAsia="Arial" w:hAnsiTheme="majorHAnsi" w:cstheme="majorHAnsi"/>
          <w:b/>
          <w:color w:val="000000"/>
          <w:sz w:val="24"/>
          <w:lang w:eastAsia="en-GB"/>
        </w:rPr>
        <w:t xml:space="preserve">if we deem it safe. </w:t>
      </w:r>
      <w:r w:rsidR="00BF389B">
        <w:rPr>
          <w:rFonts w:asciiTheme="majorHAnsi" w:eastAsia="Arial" w:hAnsiTheme="majorHAnsi" w:cstheme="majorHAnsi"/>
          <w:b/>
          <w:color w:val="000000"/>
          <w:sz w:val="24"/>
          <w:lang w:eastAsia="en-GB"/>
        </w:rPr>
        <w:t>We will confirm all extra details next week.</w:t>
      </w:r>
    </w:p>
    <w:p w:rsidR="00951EDA" w:rsidRPr="00951EDA" w:rsidRDefault="00951EDA" w:rsidP="00951EDA">
      <w:pPr>
        <w:spacing w:after="28" w:line="243" w:lineRule="auto"/>
        <w:ind w:left="-5" w:hanging="10"/>
        <w:rPr>
          <w:rFonts w:asciiTheme="majorHAnsi" w:eastAsia="Arial" w:hAnsiTheme="majorHAnsi" w:cstheme="majorHAnsi"/>
          <w:color w:val="000000"/>
          <w:sz w:val="24"/>
          <w:lang w:eastAsia="en-GB"/>
        </w:rPr>
      </w:pPr>
      <w:r w:rsidRPr="00951EDA">
        <w:rPr>
          <w:rFonts w:asciiTheme="majorHAnsi" w:eastAsia="Arial" w:hAnsiTheme="majorHAnsi" w:cstheme="majorHAnsi"/>
          <w:color w:val="000000"/>
          <w:sz w:val="24"/>
          <w:lang w:eastAsia="en-GB"/>
        </w:rPr>
        <w:t>We will review our safety options the end of week 1 and consider opening the school to further year groups.</w:t>
      </w:r>
    </w:p>
    <w:p w:rsidR="00951EDA" w:rsidRPr="00951EDA" w:rsidRDefault="00951EDA" w:rsidP="00BF389B">
      <w:pPr>
        <w:spacing w:after="5" w:line="268" w:lineRule="auto"/>
        <w:rPr>
          <w:rFonts w:asciiTheme="majorHAnsi" w:eastAsia="Arial" w:hAnsiTheme="majorHAnsi" w:cstheme="majorHAnsi"/>
          <w:color w:val="000000"/>
          <w:sz w:val="24"/>
          <w:lang w:eastAsia="en-GB"/>
        </w:rPr>
      </w:pPr>
      <w:r w:rsidRPr="00951EDA">
        <w:rPr>
          <w:rFonts w:asciiTheme="majorHAnsi" w:eastAsia="Arial" w:hAnsiTheme="majorHAnsi" w:cstheme="majorHAnsi"/>
          <w:color w:val="000000"/>
          <w:sz w:val="24"/>
          <w:lang w:eastAsia="en-GB"/>
        </w:rPr>
        <w:t xml:space="preserve"> </w:t>
      </w:r>
    </w:p>
    <w:p w:rsidR="00951EDA" w:rsidRPr="00951EDA" w:rsidRDefault="00951EDA" w:rsidP="00951EDA">
      <w:pPr>
        <w:spacing w:after="10" w:line="249" w:lineRule="auto"/>
        <w:rPr>
          <w:rFonts w:asciiTheme="majorHAnsi" w:eastAsia="Arial" w:hAnsiTheme="majorHAnsi" w:cstheme="majorHAnsi"/>
          <w:color w:val="000000"/>
          <w:sz w:val="18"/>
          <w:szCs w:val="18"/>
          <w:lang w:eastAsia="en-GB"/>
        </w:rPr>
      </w:pPr>
    </w:p>
    <w:p w:rsidR="00951EDA" w:rsidRPr="00951EDA" w:rsidRDefault="00951EDA" w:rsidP="00BF389B">
      <w:pPr>
        <w:spacing w:after="0" w:line="240" w:lineRule="auto"/>
        <w:jc w:val="both"/>
        <w:rPr>
          <w:rFonts w:asciiTheme="majorHAnsi" w:eastAsia="Arial" w:hAnsiTheme="majorHAnsi" w:cstheme="majorHAnsi"/>
          <w:color w:val="2E74B5" w:themeColor="accent1" w:themeShade="BF"/>
          <w:sz w:val="24"/>
          <w:lang w:eastAsia="en-GB"/>
        </w:rPr>
      </w:pPr>
      <w:r w:rsidRPr="00951EDA">
        <w:rPr>
          <w:rFonts w:asciiTheme="majorHAnsi" w:eastAsia="Arial" w:hAnsiTheme="majorHAnsi" w:cstheme="majorHAnsi"/>
          <w:color w:val="2E74B5" w:themeColor="accent1" w:themeShade="BF"/>
          <w:sz w:val="24"/>
          <w:lang w:eastAsia="en-GB"/>
        </w:rPr>
        <w:t xml:space="preserve">During this </w:t>
      </w:r>
      <w:proofErr w:type="gramStart"/>
      <w:r w:rsidRPr="00951EDA">
        <w:rPr>
          <w:rFonts w:asciiTheme="majorHAnsi" w:eastAsia="Arial" w:hAnsiTheme="majorHAnsi" w:cstheme="majorHAnsi"/>
          <w:color w:val="2E74B5" w:themeColor="accent1" w:themeShade="BF"/>
          <w:sz w:val="24"/>
          <w:lang w:eastAsia="en-GB"/>
        </w:rPr>
        <w:t>time</w:t>
      </w:r>
      <w:proofErr w:type="gramEnd"/>
      <w:r w:rsidRPr="00951EDA">
        <w:rPr>
          <w:rFonts w:asciiTheme="majorHAnsi" w:eastAsia="Arial" w:hAnsiTheme="majorHAnsi" w:cstheme="majorHAnsi"/>
          <w:color w:val="2E74B5" w:themeColor="accent1" w:themeShade="BF"/>
          <w:sz w:val="24"/>
          <w:lang w:eastAsia="en-GB"/>
        </w:rPr>
        <w:t xml:space="preserve"> we will be unable to provide any wraparound care but </w:t>
      </w:r>
      <w:r w:rsidRPr="00BF389B">
        <w:rPr>
          <w:rFonts w:asciiTheme="majorHAnsi" w:eastAsia="Arial" w:hAnsiTheme="majorHAnsi" w:cstheme="majorHAnsi"/>
          <w:color w:val="2E74B5" w:themeColor="accent1" w:themeShade="BF"/>
          <w:sz w:val="24"/>
          <w:lang w:eastAsia="en-GB"/>
        </w:rPr>
        <w:t xml:space="preserve">a limited number of </w:t>
      </w:r>
      <w:r w:rsidRPr="00951EDA">
        <w:rPr>
          <w:rFonts w:asciiTheme="majorHAnsi" w:eastAsia="Arial" w:hAnsiTheme="majorHAnsi" w:cstheme="majorHAnsi"/>
          <w:b/>
          <w:color w:val="2E74B5" w:themeColor="accent1" w:themeShade="BF"/>
          <w:sz w:val="24"/>
          <w:lang w:eastAsia="en-GB"/>
        </w:rPr>
        <w:t xml:space="preserve">KEY WORKER </w:t>
      </w:r>
      <w:r w:rsidRPr="00BF389B">
        <w:rPr>
          <w:rFonts w:asciiTheme="majorHAnsi" w:eastAsia="Arial" w:hAnsiTheme="majorHAnsi" w:cstheme="majorHAnsi"/>
          <w:b/>
          <w:color w:val="2E74B5" w:themeColor="accent1" w:themeShade="BF"/>
          <w:sz w:val="24"/>
          <w:lang w:eastAsia="en-GB"/>
        </w:rPr>
        <w:t>CHILDREN ONLY</w:t>
      </w:r>
      <w:r w:rsidRPr="00951EDA">
        <w:rPr>
          <w:rFonts w:asciiTheme="majorHAnsi" w:eastAsia="Arial" w:hAnsiTheme="majorHAnsi" w:cstheme="majorHAnsi"/>
          <w:color w:val="2E74B5" w:themeColor="accent1" w:themeShade="BF"/>
          <w:sz w:val="24"/>
          <w:lang w:eastAsia="en-GB"/>
        </w:rPr>
        <w:t xml:space="preserve"> may begin school at 8.30</w:t>
      </w:r>
      <w:r w:rsidRPr="00BF389B">
        <w:rPr>
          <w:rFonts w:asciiTheme="majorHAnsi" w:eastAsia="Arial" w:hAnsiTheme="majorHAnsi" w:cstheme="majorHAnsi"/>
          <w:color w:val="2E74B5" w:themeColor="accent1" w:themeShade="BF"/>
          <w:sz w:val="24"/>
          <w:lang w:eastAsia="en-GB"/>
        </w:rPr>
        <w:t xml:space="preserve"> by speaking to the school office and reserving a place</w:t>
      </w:r>
      <w:r w:rsidR="00BF389B">
        <w:rPr>
          <w:rFonts w:asciiTheme="majorHAnsi" w:eastAsia="Arial" w:hAnsiTheme="majorHAnsi" w:cstheme="majorHAnsi"/>
          <w:color w:val="2E74B5" w:themeColor="accent1" w:themeShade="BF"/>
          <w:sz w:val="24"/>
          <w:lang w:eastAsia="en-GB"/>
        </w:rPr>
        <w:t>.</w:t>
      </w:r>
    </w:p>
    <w:p w:rsidR="00951EDA" w:rsidRPr="00951EDA" w:rsidRDefault="00951EDA" w:rsidP="00951EDA">
      <w:pPr>
        <w:spacing w:after="5" w:line="268" w:lineRule="auto"/>
        <w:ind w:left="-5" w:hanging="10"/>
        <w:rPr>
          <w:rFonts w:asciiTheme="majorHAnsi" w:eastAsia="Arial" w:hAnsiTheme="majorHAnsi" w:cstheme="majorHAnsi"/>
          <w:color w:val="000000"/>
          <w:sz w:val="24"/>
          <w:lang w:eastAsia="en-GB"/>
        </w:rPr>
      </w:pPr>
    </w:p>
    <w:p w:rsidR="00951EDA" w:rsidRPr="00951EDA" w:rsidRDefault="00951EDA">
      <w:pPr>
        <w:rPr>
          <w:rFonts w:asciiTheme="majorHAnsi" w:eastAsia="Arial" w:hAnsiTheme="majorHAnsi" w:cstheme="majorHAnsi"/>
          <w:color w:val="000000"/>
          <w:sz w:val="24"/>
          <w:lang w:eastAsia="en-GB"/>
        </w:rPr>
      </w:pPr>
      <w:r w:rsidRPr="00951EDA">
        <w:rPr>
          <w:rFonts w:asciiTheme="majorHAnsi" w:eastAsia="Arial" w:hAnsiTheme="majorHAnsi" w:cstheme="majorHAnsi"/>
          <w:color w:val="000000"/>
          <w:sz w:val="24"/>
          <w:lang w:eastAsia="en-GB"/>
        </w:rPr>
        <w:br w:type="page"/>
      </w:r>
    </w:p>
    <w:p w:rsidR="00951EDA" w:rsidRPr="00951EDA" w:rsidRDefault="00951EDA" w:rsidP="00951EDA">
      <w:pPr>
        <w:spacing w:after="5" w:line="268" w:lineRule="auto"/>
        <w:ind w:left="-5" w:hanging="10"/>
        <w:rPr>
          <w:rFonts w:asciiTheme="majorHAnsi" w:eastAsia="Arial" w:hAnsiTheme="majorHAnsi" w:cstheme="majorHAnsi"/>
          <w:b/>
          <w:color w:val="000000"/>
          <w:sz w:val="24"/>
          <w:lang w:eastAsia="en-GB"/>
        </w:rPr>
      </w:pPr>
      <w:r w:rsidRPr="00951EDA">
        <w:rPr>
          <w:rFonts w:asciiTheme="majorHAnsi" w:eastAsia="Arial" w:hAnsiTheme="majorHAnsi" w:cstheme="majorHAnsi"/>
          <w:color w:val="000000"/>
          <w:sz w:val="24"/>
          <w:lang w:eastAsia="en-GB"/>
        </w:rPr>
        <w:lastRenderedPageBreak/>
        <w:t>The arrival and departure times are as follows</w:t>
      </w:r>
      <w:r w:rsidRPr="00951EDA">
        <w:rPr>
          <w:rFonts w:asciiTheme="majorHAnsi" w:eastAsia="Arial" w:hAnsiTheme="majorHAnsi" w:cstheme="majorHAnsi"/>
          <w:b/>
          <w:color w:val="000000"/>
          <w:sz w:val="24"/>
          <w:lang w:eastAsia="en-GB"/>
        </w:rPr>
        <w:t xml:space="preserve">- letters will be sent when we confirm exact numbers and </w:t>
      </w:r>
      <w:r>
        <w:rPr>
          <w:rFonts w:asciiTheme="majorHAnsi" w:eastAsia="Arial" w:hAnsiTheme="majorHAnsi" w:cstheme="majorHAnsi"/>
          <w:b/>
          <w:color w:val="000000"/>
          <w:sz w:val="24"/>
          <w:lang w:eastAsia="en-GB"/>
        </w:rPr>
        <w:t xml:space="preserve">we have </w:t>
      </w:r>
      <w:r w:rsidRPr="00951EDA">
        <w:rPr>
          <w:rFonts w:asciiTheme="majorHAnsi" w:eastAsia="Arial" w:hAnsiTheme="majorHAnsi" w:cstheme="majorHAnsi"/>
          <w:b/>
          <w:color w:val="000000"/>
          <w:sz w:val="24"/>
          <w:lang w:eastAsia="en-GB"/>
        </w:rPr>
        <w:t>a confirmed start date</w:t>
      </w:r>
      <w:r>
        <w:rPr>
          <w:rFonts w:asciiTheme="majorHAnsi" w:eastAsia="Arial" w:hAnsiTheme="majorHAnsi" w:cstheme="majorHAnsi"/>
          <w:b/>
          <w:color w:val="000000"/>
          <w:sz w:val="24"/>
          <w:lang w:eastAsia="en-GB"/>
        </w:rPr>
        <w:t>.</w:t>
      </w:r>
    </w:p>
    <w:p w:rsidR="00951EDA" w:rsidRPr="00951EDA" w:rsidRDefault="00951EDA" w:rsidP="00951EDA">
      <w:pPr>
        <w:spacing w:after="5" w:line="268" w:lineRule="auto"/>
        <w:ind w:left="-5" w:hanging="10"/>
        <w:rPr>
          <w:rFonts w:asciiTheme="majorHAnsi" w:eastAsia="Arial" w:hAnsiTheme="majorHAnsi" w:cstheme="majorHAnsi"/>
          <w:color w:val="000000"/>
          <w:sz w:val="24"/>
          <w:lang w:eastAsia="en-GB"/>
        </w:rPr>
      </w:pPr>
    </w:p>
    <w:p w:rsidR="00951EDA" w:rsidRPr="00951EDA" w:rsidRDefault="00951EDA" w:rsidP="00951EDA">
      <w:pPr>
        <w:spacing w:after="10" w:line="249" w:lineRule="auto"/>
        <w:rPr>
          <w:rFonts w:asciiTheme="majorHAnsi" w:eastAsia="Arial" w:hAnsiTheme="majorHAnsi" w:cs="Times New Roman"/>
          <w:b/>
          <w:color w:val="000000"/>
          <w:sz w:val="28"/>
          <w:szCs w:val="28"/>
          <w:u w:val="single"/>
          <w:lang w:eastAsia="en-GB"/>
        </w:rPr>
      </w:pPr>
      <w:r w:rsidRPr="00951EDA">
        <w:rPr>
          <w:rFonts w:asciiTheme="majorHAnsi" w:eastAsia="Arial" w:hAnsiTheme="majorHAnsi" w:cs="Times New Roman"/>
          <w:b/>
          <w:color w:val="000000"/>
          <w:sz w:val="28"/>
          <w:szCs w:val="28"/>
          <w:u w:val="single"/>
          <w:lang w:eastAsia="en-GB"/>
        </w:rPr>
        <w:t>Year 6</w:t>
      </w:r>
    </w:p>
    <w:p w:rsidR="00951EDA" w:rsidRPr="00951EDA" w:rsidRDefault="00951EDA" w:rsidP="00951EDA">
      <w:pPr>
        <w:spacing w:after="10" w:line="249" w:lineRule="auto"/>
        <w:rPr>
          <w:rFonts w:asciiTheme="majorHAnsi" w:eastAsia="Arial" w:hAnsiTheme="majorHAnsi" w:cstheme="majorHAnsi"/>
          <w:color w:val="000000"/>
          <w:sz w:val="18"/>
          <w:szCs w:val="18"/>
          <w:lang w:eastAsia="en-GB"/>
        </w:rPr>
      </w:pPr>
    </w:p>
    <w:tbl>
      <w:tblPr>
        <w:tblStyle w:val="TableGrid"/>
        <w:tblW w:w="13955" w:type="dxa"/>
        <w:tblLook w:val="04A0" w:firstRow="1" w:lastRow="0" w:firstColumn="1" w:lastColumn="0" w:noHBand="0" w:noVBand="1"/>
      </w:tblPr>
      <w:tblGrid>
        <w:gridCol w:w="2638"/>
        <w:gridCol w:w="2680"/>
        <w:gridCol w:w="2778"/>
        <w:gridCol w:w="2484"/>
        <w:gridCol w:w="3375"/>
      </w:tblGrid>
      <w:tr w:rsidR="00951EDA" w:rsidRPr="00951EDA" w:rsidTr="00951EDA">
        <w:trPr>
          <w:trHeight w:val="199"/>
        </w:trPr>
        <w:tc>
          <w:tcPr>
            <w:tcW w:w="2638" w:type="dxa"/>
            <w:shd w:val="clear" w:color="auto" w:fill="2E74B5" w:themeFill="accent1" w:themeFillShade="BF"/>
          </w:tcPr>
          <w:p w:rsidR="00951EDA" w:rsidRPr="00951EDA" w:rsidRDefault="00951EDA" w:rsidP="00951EDA">
            <w:pPr>
              <w:jc w:val="center"/>
              <w:rPr>
                <w:rFonts w:asciiTheme="majorHAnsi" w:hAnsiTheme="majorHAnsi"/>
                <w:b/>
                <w:sz w:val="28"/>
                <w:u w:val="single"/>
              </w:rPr>
            </w:pPr>
          </w:p>
        </w:tc>
        <w:tc>
          <w:tcPr>
            <w:tcW w:w="2680" w:type="dxa"/>
            <w:shd w:val="clear" w:color="auto" w:fill="2E74B5" w:themeFill="accent1" w:themeFillShade="BF"/>
          </w:tcPr>
          <w:p w:rsidR="00951EDA" w:rsidRPr="00951EDA" w:rsidRDefault="00951EDA" w:rsidP="00951EDA">
            <w:pPr>
              <w:jc w:val="center"/>
              <w:rPr>
                <w:rFonts w:asciiTheme="majorHAnsi" w:hAnsiTheme="majorHAnsi"/>
                <w:b/>
                <w:sz w:val="28"/>
                <w:u w:val="single"/>
              </w:rPr>
            </w:pPr>
          </w:p>
        </w:tc>
        <w:tc>
          <w:tcPr>
            <w:tcW w:w="2778" w:type="dxa"/>
            <w:shd w:val="clear" w:color="auto" w:fill="2E74B5" w:themeFill="accent1" w:themeFillShade="BF"/>
          </w:tcPr>
          <w:p w:rsidR="00951EDA" w:rsidRPr="00951EDA" w:rsidRDefault="00951EDA" w:rsidP="00951EDA">
            <w:pPr>
              <w:jc w:val="center"/>
              <w:rPr>
                <w:rFonts w:asciiTheme="majorHAnsi" w:hAnsiTheme="majorHAnsi"/>
                <w:b/>
                <w:sz w:val="28"/>
                <w:u w:val="single"/>
              </w:rPr>
            </w:pPr>
          </w:p>
        </w:tc>
        <w:tc>
          <w:tcPr>
            <w:tcW w:w="2484" w:type="dxa"/>
            <w:shd w:val="clear" w:color="auto" w:fill="2E74B5" w:themeFill="accent1" w:themeFillShade="BF"/>
          </w:tcPr>
          <w:p w:rsidR="00951EDA" w:rsidRPr="00951EDA" w:rsidRDefault="00951EDA" w:rsidP="00951EDA">
            <w:pPr>
              <w:jc w:val="center"/>
              <w:rPr>
                <w:rFonts w:asciiTheme="majorHAnsi" w:hAnsiTheme="majorHAnsi"/>
                <w:b/>
                <w:sz w:val="28"/>
                <w:u w:val="single"/>
              </w:rPr>
            </w:pPr>
          </w:p>
        </w:tc>
        <w:tc>
          <w:tcPr>
            <w:tcW w:w="3375" w:type="dxa"/>
            <w:shd w:val="clear" w:color="auto" w:fill="2E74B5" w:themeFill="accent1" w:themeFillShade="BF"/>
          </w:tcPr>
          <w:p w:rsidR="00951EDA" w:rsidRPr="00951EDA" w:rsidRDefault="00951EDA" w:rsidP="00951EDA">
            <w:pPr>
              <w:jc w:val="center"/>
              <w:rPr>
                <w:rFonts w:asciiTheme="majorHAnsi" w:hAnsiTheme="majorHAnsi"/>
                <w:b/>
                <w:sz w:val="28"/>
                <w:u w:val="single"/>
              </w:rPr>
            </w:pPr>
          </w:p>
        </w:tc>
      </w:tr>
      <w:tr w:rsidR="00951EDA" w:rsidRPr="00951EDA" w:rsidTr="00951EDA">
        <w:trPr>
          <w:trHeight w:val="781"/>
        </w:trPr>
        <w:tc>
          <w:tcPr>
            <w:tcW w:w="2638" w:type="dxa"/>
            <w:shd w:val="clear" w:color="auto" w:fill="2E74B5" w:themeFill="accent1" w:themeFillShade="BF"/>
          </w:tcPr>
          <w:p w:rsidR="00951EDA" w:rsidRPr="00951EDA" w:rsidRDefault="00951EDA" w:rsidP="00951EDA">
            <w:pPr>
              <w:rPr>
                <w:rFonts w:asciiTheme="majorHAnsi" w:hAnsiTheme="majorHAnsi" w:cs="Times New Roman"/>
                <w:b/>
                <w:color w:val="FFFFFF" w:themeColor="background1"/>
                <w:szCs w:val="24"/>
              </w:rPr>
            </w:pPr>
            <w:r w:rsidRPr="00951EDA">
              <w:rPr>
                <w:rFonts w:asciiTheme="majorHAnsi" w:hAnsiTheme="majorHAnsi" w:cs="Times New Roman"/>
                <w:b/>
                <w:color w:val="FFFFFF" w:themeColor="background1"/>
                <w:szCs w:val="24"/>
              </w:rPr>
              <w:t xml:space="preserve">Staff </w:t>
            </w:r>
          </w:p>
        </w:tc>
        <w:tc>
          <w:tcPr>
            <w:tcW w:w="2680"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 xml:space="preserve">Mrs Barker </w:t>
            </w:r>
          </w:p>
          <w:p w:rsidR="00951EDA" w:rsidRPr="00951EDA" w:rsidRDefault="00951EDA" w:rsidP="00951EDA">
            <w:pPr>
              <w:rPr>
                <w:rFonts w:asciiTheme="majorHAnsi" w:hAnsiTheme="majorHAnsi" w:cs="Times New Roman"/>
                <w:b/>
                <w:szCs w:val="24"/>
              </w:rPr>
            </w:pPr>
          </w:p>
          <w:p w:rsidR="00951EDA" w:rsidRPr="00951EDA" w:rsidRDefault="00951EDA" w:rsidP="00951EDA">
            <w:pPr>
              <w:rPr>
                <w:rFonts w:asciiTheme="majorHAnsi" w:hAnsiTheme="majorHAnsi" w:cs="Times New Roman"/>
                <w:b/>
                <w:szCs w:val="24"/>
              </w:rPr>
            </w:pPr>
          </w:p>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 xml:space="preserve">Mrs Stephenson   </w:t>
            </w:r>
          </w:p>
        </w:tc>
        <w:tc>
          <w:tcPr>
            <w:tcW w:w="2778"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 xml:space="preserve">Miss Hetherington </w:t>
            </w:r>
          </w:p>
          <w:p w:rsidR="00951EDA" w:rsidRPr="00951EDA" w:rsidRDefault="00951EDA" w:rsidP="00951EDA">
            <w:pPr>
              <w:rPr>
                <w:rFonts w:asciiTheme="majorHAnsi" w:hAnsiTheme="majorHAnsi" w:cs="Times New Roman"/>
                <w:b/>
                <w:szCs w:val="24"/>
              </w:rPr>
            </w:pPr>
          </w:p>
          <w:p w:rsidR="00951EDA" w:rsidRPr="00951EDA" w:rsidRDefault="00951EDA" w:rsidP="00951EDA">
            <w:pPr>
              <w:rPr>
                <w:rFonts w:asciiTheme="majorHAnsi" w:hAnsiTheme="majorHAnsi" w:cs="Times New Roman"/>
                <w:b/>
                <w:szCs w:val="24"/>
              </w:rPr>
            </w:pPr>
          </w:p>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 xml:space="preserve">Mr King  </w:t>
            </w:r>
          </w:p>
        </w:tc>
        <w:tc>
          <w:tcPr>
            <w:tcW w:w="2484"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 xml:space="preserve">Mrs Watson </w:t>
            </w:r>
          </w:p>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 xml:space="preserve"> </w:t>
            </w:r>
          </w:p>
          <w:p w:rsidR="00951EDA" w:rsidRPr="00951EDA" w:rsidRDefault="00951EDA" w:rsidP="00951EDA">
            <w:pPr>
              <w:rPr>
                <w:rFonts w:asciiTheme="majorHAnsi" w:hAnsiTheme="majorHAnsi" w:cs="Times New Roman"/>
                <w:b/>
                <w:szCs w:val="24"/>
              </w:rPr>
            </w:pPr>
          </w:p>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Mrs Smith</w:t>
            </w:r>
          </w:p>
        </w:tc>
        <w:tc>
          <w:tcPr>
            <w:tcW w:w="3375"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Miss Slater</w:t>
            </w:r>
          </w:p>
          <w:p w:rsidR="00951EDA" w:rsidRPr="00951EDA" w:rsidRDefault="00951EDA" w:rsidP="00951EDA">
            <w:pPr>
              <w:rPr>
                <w:rFonts w:asciiTheme="majorHAnsi" w:hAnsiTheme="majorHAnsi" w:cs="Times New Roman"/>
                <w:b/>
                <w:szCs w:val="24"/>
              </w:rPr>
            </w:pPr>
          </w:p>
          <w:p w:rsidR="00951EDA" w:rsidRPr="00951EDA" w:rsidRDefault="00951EDA" w:rsidP="00951EDA">
            <w:pPr>
              <w:rPr>
                <w:rFonts w:asciiTheme="majorHAnsi" w:hAnsiTheme="majorHAnsi" w:cs="Times New Roman"/>
                <w:b/>
                <w:szCs w:val="24"/>
              </w:rPr>
            </w:pPr>
          </w:p>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Mrs Beresford/Miss Forster</w:t>
            </w:r>
          </w:p>
        </w:tc>
      </w:tr>
      <w:tr w:rsidR="00951EDA" w:rsidRPr="00951EDA" w:rsidTr="00951EDA">
        <w:trPr>
          <w:trHeight w:val="291"/>
        </w:trPr>
        <w:tc>
          <w:tcPr>
            <w:tcW w:w="2638" w:type="dxa"/>
            <w:shd w:val="clear" w:color="auto" w:fill="2E74B5" w:themeFill="accent1" w:themeFillShade="BF"/>
          </w:tcPr>
          <w:p w:rsidR="00951EDA" w:rsidRPr="00951EDA" w:rsidRDefault="00951EDA" w:rsidP="00951EDA">
            <w:pPr>
              <w:rPr>
                <w:rFonts w:asciiTheme="majorHAnsi" w:hAnsiTheme="majorHAnsi" w:cs="Times New Roman"/>
                <w:b/>
                <w:color w:val="FFFFFF" w:themeColor="background1"/>
                <w:szCs w:val="24"/>
              </w:rPr>
            </w:pPr>
            <w:r w:rsidRPr="00951EDA">
              <w:rPr>
                <w:rFonts w:asciiTheme="majorHAnsi" w:hAnsiTheme="majorHAnsi" w:cs="Times New Roman"/>
                <w:b/>
                <w:color w:val="FFFFFF" w:themeColor="background1"/>
                <w:szCs w:val="24"/>
              </w:rPr>
              <w:t>Classroom</w:t>
            </w:r>
          </w:p>
        </w:tc>
        <w:tc>
          <w:tcPr>
            <w:tcW w:w="2680"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Class 14</w:t>
            </w:r>
          </w:p>
          <w:p w:rsidR="00951EDA" w:rsidRPr="00951EDA" w:rsidRDefault="00951EDA" w:rsidP="00951EDA">
            <w:pPr>
              <w:rPr>
                <w:rFonts w:asciiTheme="majorHAnsi" w:hAnsiTheme="majorHAnsi" w:cs="Times New Roman"/>
                <w:b/>
                <w:szCs w:val="24"/>
              </w:rPr>
            </w:pPr>
          </w:p>
        </w:tc>
        <w:tc>
          <w:tcPr>
            <w:tcW w:w="2778"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 xml:space="preserve">Class 13 </w:t>
            </w:r>
          </w:p>
        </w:tc>
        <w:tc>
          <w:tcPr>
            <w:tcW w:w="2484"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Class 12</w:t>
            </w:r>
          </w:p>
        </w:tc>
        <w:tc>
          <w:tcPr>
            <w:tcW w:w="3375"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Class 11</w:t>
            </w:r>
          </w:p>
        </w:tc>
      </w:tr>
      <w:tr w:rsidR="00951EDA" w:rsidRPr="00951EDA" w:rsidTr="00951EDA">
        <w:trPr>
          <w:trHeight w:val="2461"/>
        </w:trPr>
        <w:tc>
          <w:tcPr>
            <w:tcW w:w="2638" w:type="dxa"/>
            <w:shd w:val="clear" w:color="auto" w:fill="2E74B5" w:themeFill="accent1" w:themeFillShade="BF"/>
          </w:tcPr>
          <w:p w:rsidR="00951EDA" w:rsidRPr="00951EDA" w:rsidRDefault="00951EDA" w:rsidP="00951EDA">
            <w:pPr>
              <w:rPr>
                <w:rFonts w:asciiTheme="majorHAnsi" w:hAnsiTheme="majorHAnsi" w:cs="Times New Roman"/>
                <w:b/>
                <w:color w:val="FFFFFF" w:themeColor="background1"/>
                <w:szCs w:val="24"/>
              </w:rPr>
            </w:pPr>
            <w:r w:rsidRPr="00951EDA">
              <w:rPr>
                <w:rFonts w:asciiTheme="majorHAnsi" w:hAnsiTheme="majorHAnsi" w:cs="Times New Roman"/>
                <w:b/>
                <w:color w:val="FFFFFF" w:themeColor="background1"/>
                <w:szCs w:val="24"/>
              </w:rPr>
              <w:t>Entry and exit point</w:t>
            </w:r>
          </w:p>
        </w:tc>
        <w:tc>
          <w:tcPr>
            <w:tcW w:w="2680" w:type="dxa"/>
          </w:tcPr>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9.15am-3.15pm</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 xml:space="preserve">Own Classroom door to plaza </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 xml:space="preserve">Walk children to plaza at the end of the day to either meet parent or walk home on their own </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p>
        </w:tc>
        <w:tc>
          <w:tcPr>
            <w:tcW w:w="2778" w:type="dxa"/>
          </w:tcPr>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9.15am-3.15pm</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Own Classroom door in school reception</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Walk Children to main entrance at home time to either meet parent or walk home on their own</w:t>
            </w:r>
          </w:p>
          <w:p w:rsidR="00951EDA" w:rsidRPr="00951EDA" w:rsidRDefault="00951EDA" w:rsidP="00951EDA">
            <w:pPr>
              <w:rPr>
                <w:rFonts w:asciiTheme="majorHAnsi" w:hAnsiTheme="majorHAnsi" w:cs="Times New Roman"/>
                <w:szCs w:val="24"/>
              </w:rPr>
            </w:pPr>
          </w:p>
        </w:tc>
        <w:tc>
          <w:tcPr>
            <w:tcW w:w="2484" w:type="dxa"/>
          </w:tcPr>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9.15am-3.15pm</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 xml:space="preserve">Enter through outside door of Class 12 via mud kitchen gate </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 xml:space="preserve">Walk to mud kitchen gate at the end of day </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p>
        </w:tc>
        <w:tc>
          <w:tcPr>
            <w:tcW w:w="3375" w:type="dxa"/>
          </w:tcPr>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9.15am-3.15pm</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 xml:space="preserve">Enter through outside door of Class 11 via mud kitchen gate </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 xml:space="preserve">Walk to mud kitchen gate at the end of day </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p>
        </w:tc>
      </w:tr>
    </w:tbl>
    <w:p w:rsidR="00951EDA" w:rsidRPr="00951EDA" w:rsidRDefault="00951EDA" w:rsidP="00951EDA">
      <w:pPr>
        <w:spacing w:after="10" w:line="249" w:lineRule="auto"/>
        <w:rPr>
          <w:rFonts w:asciiTheme="majorHAnsi" w:eastAsia="Arial" w:hAnsiTheme="majorHAnsi" w:cstheme="majorHAnsi"/>
          <w:color w:val="000000"/>
          <w:sz w:val="18"/>
          <w:szCs w:val="18"/>
          <w:lang w:eastAsia="en-GB"/>
        </w:rPr>
      </w:pPr>
    </w:p>
    <w:p w:rsidR="00951EDA" w:rsidRPr="00951EDA" w:rsidRDefault="00951EDA" w:rsidP="00951EDA">
      <w:pPr>
        <w:spacing w:after="10" w:line="249" w:lineRule="auto"/>
        <w:rPr>
          <w:rFonts w:asciiTheme="majorHAnsi" w:eastAsia="Arial" w:hAnsiTheme="majorHAnsi" w:cstheme="majorHAnsi"/>
          <w:color w:val="000000"/>
          <w:sz w:val="18"/>
          <w:szCs w:val="18"/>
          <w:lang w:eastAsia="en-GB"/>
        </w:rPr>
      </w:pPr>
    </w:p>
    <w:p w:rsidR="00951EDA" w:rsidRPr="00951EDA" w:rsidRDefault="00951EDA" w:rsidP="00951EDA">
      <w:pPr>
        <w:spacing w:after="10" w:line="249" w:lineRule="auto"/>
        <w:rPr>
          <w:rFonts w:asciiTheme="majorHAnsi" w:eastAsia="Arial" w:hAnsiTheme="majorHAnsi" w:cstheme="majorHAnsi"/>
          <w:color w:val="000000"/>
          <w:sz w:val="18"/>
          <w:szCs w:val="18"/>
          <w:lang w:eastAsia="en-GB"/>
        </w:rPr>
      </w:pPr>
    </w:p>
    <w:p w:rsidR="00951EDA" w:rsidRPr="00951EDA" w:rsidRDefault="00951EDA" w:rsidP="00951EDA">
      <w:pPr>
        <w:spacing w:after="0" w:line="249" w:lineRule="auto"/>
        <w:rPr>
          <w:rFonts w:ascii="Times New Roman" w:eastAsia="Arial" w:hAnsi="Times New Roman" w:cs="Times New Roman"/>
          <w:b/>
          <w:color w:val="000000"/>
          <w:sz w:val="32"/>
          <w:szCs w:val="32"/>
          <w:u w:val="single"/>
          <w:lang w:eastAsia="en-GB"/>
        </w:rPr>
      </w:pPr>
    </w:p>
    <w:p w:rsidR="00951EDA" w:rsidRPr="00951EDA" w:rsidRDefault="00951EDA" w:rsidP="00951EDA">
      <w:pPr>
        <w:spacing w:after="0" w:line="249" w:lineRule="auto"/>
        <w:rPr>
          <w:rFonts w:ascii="Times New Roman" w:eastAsia="Arial" w:hAnsi="Times New Roman" w:cs="Times New Roman"/>
          <w:b/>
          <w:color w:val="000000"/>
          <w:sz w:val="32"/>
          <w:szCs w:val="32"/>
          <w:u w:val="single"/>
          <w:lang w:eastAsia="en-GB"/>
        </w:rPr>
      </w:pPr>
    </w:p>
    <w:p w:rsidR="00951EDA" w:rsidRPr="00951EDA" w:rsidRDefault="00951EDA" w:rsidP="00951EDA">
      <w:pPr>
        <w:spacing w:after="0" w:line="249" w:lineRule="auto"/>
        <w:rPr>
          <w:rFonts w:ascii="Times New Roman" w:eastAsia="Arial" w:hAnsi="Times New Roman" w:cs="Times New Roman"/>
          <w:b/>
          <w:color w:val="000000"/>
          <w:sz w:val="32"/>
          <w:szCs w:val="32"/>
          <w:u w:val="single"/>
          <w:lang w:eastAsia="en-GB"/>
        </w:rPr>
      </w:pPr>
    </w:p>
    <w:p w:rsidR="00951EDA" w:rsidRPr="00951EDA" w:rsidRDefault="00951EDA" w:rsidP="00951EDA">
      <w:pPr>
        <w:spacing w:after="0" w:line="249" w:lineRule="auto"/>
        <w:rPr>
          <w:rFonts w:ascii="Times New Roman" w:eastAsia="Arial" w:hAnsi="Times New Roman" w:cs="Times New Roman"/>
          <w:b/>
          <w:color w:val="000000"/>
          <w:sz w:val="32"/>
          <w:szCs w:val="32"/>
          <w:u w:val="single"/>
          <w:lang w:eastAsia="en-GB"/>
        </w:rPr>
      </w:pPr>
    </w:p>
    <w:p w:rsidR="00951EDA" w:rsidRPr="00951EDA" w:rsidRDefault="00951EDA" w:rsidP="00951EDA">
      <w:pPr>
        <w:spacing w:after="0" w:line="249" w:lineRule="auto"/>
        <w:rPr>
          <w:rFonts w:ascii="Times New Roman" w:eastAsia="Arial" w:hAnsi="Times New Roman" w:cs="Times New Roman"/>
          <w:b/>
          <w:color w:val="000000"/>
          <w:sz w:val="32"/>
          <w:szCs w:val="32"/>
          <w:u w:val="single"/>
          <w:lang w:eastAsia="en-GB"/>
        </w:rPr>
      </w:pPr>
    </w:p>
    <w:p w:rsidR="00951EDA" w:rsidRPr="00951EDA" w:rsidRDefault="00951EDA" w:rsidP="00951EDA">
      <w:pPr>
        <w:spacing w:after="0" w:line="249" w:lineRule="auto"/>
        <w:rPr>
          <w:rFonts w:ascii="Times New Roman" w:eastAsia="Arial" w:hAnsi="Times New Roman" w:cs="Times New Roman"/>
          <w:b/>
          <w:color w:val="000000"/>
          <w:sz w:val="32"/>
          <w:szCs w:val="32"/>
          <w:u w:val="single"/>
          <w:lang w:eastAsia="en-GB"/>
        </w:rPr>
      </w:pPr>
    </w:p>
    <w:p w:rsidR="00951EDA" w:rsidRPr="00951EDA" w:rsidRDefault="00951EDA" w:rsidP="00951EDA">
      <w:pPr>
        <w:spacing w:after="0" w:line="249" w:lineRule="auto"/>
        <w:rPr>
          <w:rFonts w:asciiTheme="majorHAnsi" w:eastAsia="Arial" w:hAnsiTheme="majorHAnsi" w:cs="Times New Roman"/>
          <w:b/>
          <w:color w:val="000000"/>
          <w:sz w:val="28"/>
          <w:szCs w:val="28"/>
          <w:u w:val="single"/>
          <w:lang w:eastAsia="en-GB"/>
        </w:rPr>
      </w:pPr>
      <w:r>
        <w:rPr>
          <w:rFonts w:asciiTheme="majorHAnsi" w:eastAsia="Arial" w:hAnsiTheme="majorHAnsi" w:cs="Times New Roman"/>
          <w:b/>
          <w:color w:val="000000"/>
          <w:sz w:val="28"/>
          <w:szCs w:val="28"/>
          <w:u w:val="single"/>
          <w:lang w:eastAsia="en-GB"/>
        </w:rPr>
        <w:t xml:space="preserve">Key worker/ Vulnerable </w:t>
      </w:r>
      <w:r w:rsidRPr="00951EDA">
        <w:rPr>
          <w:rFonts w:asciiTheme="majorHAnsi" w:eastAsia="Arial" w:hAnsiTheme="majorHAnsi" w:cs="Times New Roman"/>
          <w:b/>
          <w:color w:val="000000"/>
          <w:sz w:val="28"/>
          <w:szCs w:val="28"/>
          <w:u w:val="single"/>
          <w:lang w:eastAsia="en-GB"/>
        </w:rPr>
        <w:t>children</w:t>
      </w:r>
    </w:p>
    <w:p w:rsidR="00951EDA" w:rsidRPr="00951EDA" w:rsidRDefault="00951EDA" w:rsidP="00951EDA">
      <w:pPr>
        <w:spacing w:after="0" w:line="249" w:lineRule="auto"/>
        <w:ind w:left="550" w:hanging="10"/>
        <w:rPr>
          <w:rFonts w:ascii="Times New Roman" w:eastAsia="Arial" w:hAnsi="Times New Roman" w:cs="Times New Roman"/>
          <w:b/>
          <w:color w:val="000000"/>
          <w:sz w:val="24"/>
          <w:lang w:eastAsia="en-GB"/>
        </w:rPr>
      </w:pPr>
    </w:p>
    <w:p w:rsidR="00951EDA" w:rsidRPr="00951EDA" w:rsidRDefault="00951EDA" w:rsidP="00951EDA">
      <w:pPr>
        <w:spacing w:after="0" w:line="249" w:lineRule="auto"/>
        <w:ind w:left="550" w:hanging="10"/>
        <w:rPr>
          <w:rFonts w:ascii="Times New Roman" w:eastAsia="Arial" w:hAnsi="Times New Roman" w:cs="Times New Roman"/>
          <w:b/>
          <w:color w:val="000000"/>
          <w:sz w:val="24"/>
          <w:lang w:eastAsia="en-GB"/>
        </w:rPr>
      </w:pPr>
    </w:p>
    <w:tbl>
      <w:tblPr>
        <w:tblStyle w:val="TableGrid"/>
        <w:tblW w:w="13873" w:type="dxa"/>
        <w:tblLook w:val="04A0" w:firstRow="1" w:lastRow="0" w:firstColumn="1" w:lastColumn="0" w:noHBand="0" w:noVBand="1"/>
      </w:tblPr>
      <w:tblGrid>
        <w:gridCol w:w="1687"/>
        <w:gridCol w:w="1685"/>
        <w:gridCol w:w="1675"/>
        <w:gridCol w:w="1497"/>
        <w:gridCol w:w="1889"/>
        <w:gridCol w:w="1685"/>
        <w:gridCol w:w="1685"/>
        <w:gridCol w:w="2070"/>
      </w:tblGrid>
      <w:tr w:rsidR="00951EDA" w:rsidRPr="00951EDA" w:rsidTr="00951EDA">
        <w:trPr>
          <w:trHeight w:val="287"/>
        </w:trPr>
        <w:tc>
          <w:tcPr>
            <w:tcW w:w="1687" w:type="dxa"/>
            <w:shd w:val="clear" w:color="auto" w:fill="2E74B5" w:themeFill="accent1" w:themeFillShade="BF"/>
          </w:tcPr>
          <w:p w:rsidR="00951EDA" w:rsidRPr="00951EDA" w:rsidRDefault="00951EDA" w:rsidP="00951EDA">
            <w:pPr>
              <w:jc w:val="center"/>
              <w:rPr>
                <w:rFonts w:ascii="Times New Roman" w:hAnsi="Times New Roman" w:cs="Times New Roman"/>
                <w:b/>
                <w:sz w:val="28"/>
                <w:u w:val="single"/>
              </w:rPr>
            </w:pPr>
          </w:p>
        </w:tc>
        <w:tc>
          <w:tcPr>
            <w:tcW w:w="1685" w:type="dxa"/>
            <w:shd w:val="clear" w:color="auto" w:fill="2E74B5" w:themeFill="accent1" w:themeFillShade="BF"/>
          </w:tcPr>
          <w:p w:rsidR="00951EDA" w:rsidRPr="00951EDA" w:rsidRDefault="00951EDA" w:rsidP="00951EDA">
            <w:pPr>
              <w:jc w:val="center"/>
              <w:rPr>
                <w:rFonts w:ascii="Times New Roman" w:hAnsi="Times New Roman" w:cs="Times New Roman"/>
                <w:b/>
                <w:sz w:val="28"/>
                <w:u w:val="single"/>
              </w:rPr>
            </w:pPr>
          </w:p>
        </w:tc>
        <w:tc>
          <w:tcPr>
            <w:tcW w:w="1675" w:type="dxa"/>
            <w:shd w:val="clear" w:color="auto" w:fill="2E74B5" w:themeFill="accent1" w:themeFillShade="BF"/>
          </w:tcPr>
          <w:p w:rsidR="00951EDA" w:rsidRPr="00951EDA" w:rsidRDefault="00951EDA" w:rsidP="00951EDA">
            <w:pPr>
              <w:jc w:val="center"/>
              <w:rPr>
                <w:rFonts w:ascii="Times New Roman" w:hAnsi="Times New Roman" w:cs="Times New Roman"/>
                <w:b/>
                <w:sz w:val="28"/>
                <w:u w:val="single"/>
              </w:rPr>
            </w:pPr>
          </w:p>
        </w:tc>
        <w:tc>
          <w:tcPr>
            <w:tcW w:w="1497" w:type="dxa"/>
            <w:shd w:val="clear" w:color="auto" w:fill="2E74B5" w:themeFill="accent1" w:themeFillShade="BF"/>
          </w:tcPr>
          <w:p w:rsidR="00951EDA" w:rsidRPr="00951EDA" w:rsidRDefault="00951EDA" w:rsidP="00951EDA">
            <w:pPr>
              <w:jc w:val="center"/>
              <w:rPr>
                <w:rFonts w:ascii="Times New Roman" w:hAnsi="Times New Roman" w:cs="Times New Roman"/>
                <w:b/>
                <w:sz w:val="28"/>
                <w:u w:val="single"/>
              </w:rPr>
            </w:pPr>
          </w:p>
        </w:tc>
        <w:tc>
          <w:tcPr>
            <w:tcW w:w="1889" w:type="dxa"/>
            <w:shd w:val="clear" w:color="auto" w:fill="2E74B5" w:themeFill="accent1" w:themeFillShade="BF"/>
          </w:tcPr>
          <w:p w:rsidR="00951EDA" w:rsidRPr="00951EDA" w:rsidRDefault="00951EDA" w:rsidP="00951EDA">
            <w:pPr>
              <w:jc w:val="center"/>
              <w:rPr>
                <w:rFonts w:ascii="Times New Roman" w:hAnsi="Times New Roman" w:cs="Times New Roman"/>
                <w:b/>
                <w:sz w:val="28"/>
                <w:u w:val="single"/>
              </w:rPr>
            </w:pPr>
          </w:p>
        </w:tc>
        <w:tc>
          <w:tcPr>
            <w:tcW w:w="1685" w:type="dxa"/>
            <w:shd w:val="clear" w:color="auto" w:fill="2E74B5" w:themeFill="accent1" w:themeFillShade="BF"/>
          </w:tcPr>
          <w:p w:rsidR="00951EDA" w:rsidRPr="00951EDA" w:rsidRDefault="00951EDA" w:rsidP="00951EDA">
            <w:pPr>
              <w:jc w:val="center"/>
              <w:rPr>
                <w:rFonts w:ascii="Times New Roman" w:hAnsi="Times New Roman" w:cs="Times New Roman"/>
                <w:b/>
                <w:sz w:val="28"/>
                <w:u w:val="single"/>
              </w:rPr>
            </w:pPr>
          </w:p>
        </w:tc>
        <w:tc>
          <w:tcPr>
            <w:tcW w:w="1685" w:type="dxa"/>
            <w:shd w:val="clear" w:color="auto" w:fill="2E74B5" w:themeFill="accent1" w:themeFillShade="BF"/>
          </w:tcPr>
          <w:p w:rsidR="00951EDA" w:rsidRPr="00951EDA" w:rsidRDefault="00951EDA" w:rsidP="00951EDA">
            <w:pPr>
              <w:jc w:val="center"/>
              <w:rPr>
                <w:rFonts w:ascii="Times New Roman" w:hAnsi="Times New Roman" w:cs="Times New Roman"/>
                <w:b/>
                <w:sz w:val="28"/>
                <w:u w:val="single"/>
              </w:rPr>
            </w:pPr>
          </w:p>
        </w:tc>
        <w:tc>
          <w:tcPr>
            <w:tcW w:w="2070" w:type="dxa"/>
            <w:shd w:val="clear" w:color="auto" w:fill="2E74B5" w:themeFill="accent1" w:themeFillShade="BF"/>
          </w:tcPr>
          <w:p w:rsidR="00951EDA" w:rsidRPr="00951EDA" w:rsidRDefault="00951EDA" w:rsidP="00951EDA">
            <w:pPr>
              <w:jc w:val="center"/>
              <w:rPr>
                <w:rFonts w:ascii="Times New Roman" w:hAnsi="Times New Roman" w:cs="Times New Roman"/>
                <w:b/>
                <w:sz w:val="28"/>
                <w:u w:val="single"/>
              </w:rPr>
            </w:pPr>
          </w:p>
        </w:tc>
      </w:tr>
      <w:tr w:rsidR="00951EDA" w:rsidRPr="00951EDA" w:rsidTr="00951EDA">
        <w:trPr>
          <w:trHeight w:val="1463"/>
        </w:trPr>
        <w:tc>
          <w:tcPr>
            <w:tcW w:w="1687" w:type="dxa"/>
            <w:shd w:val="clear" w:color="auto" w:fill="2E74B5" w:themeFill="accent1" w:themeFillShade="BF"/>
          </w:tcPr>
          <w:p w:rsidR="00951EDA" w:rsidRPr="00951EDA" w:rsidRDefault="00951EDA" w:rsidP="00951EDA">
            <w:pPr>
              <w:rPr>
                <w:rFonts w:asciiTheme="majorHAnsi" w:hAnsiTheme="majorHAnsi" w:cs="Times New Roman"/>
                <w:b/>
                <w:color w:val="FFFFFF" w:themeColor="background1"/>
                <w:szCs w:val="24"/>
              </w:rPr>
            </w:pPr>
            <w:r w:rsidRPr="00951EDA">
              <w:rPr>
                <w:rFonts w:asciiTheme="majorHAnsi" w:hAnsiTheme="majorHAnsi" w:cs="Times New Roman"/>
                <w:b/>
                <w:color w:val="FFFFFF" w:themeColor="background1"/>
                <w:szCs w:val="24"/>
              </w:rPr>
              <w:t xml:space="preserve">Staff </w:t>
            </w:r>
          </w:p>
        </w:tc>
        <w:tc>
          <w:tcPr>
            <w:tcW w:w="1685"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 xml:space="preserve">Mrs </w:t>
            </w:r>
            <w:proofErr w:type="spellStart"/>
            <w:r w:rsidRPr="00951EDA">
              <w:rPr>
                <w:rFonts w:asciiTheme="majorHAnsi" w:hAnsiTheme="majorHAnsi" w:cs="Times New Roman"/>
                <w:b/>
                <w:szCs w:val="24"/>
              </w:rPr>
              <w:t>Mahone</w:t>
            </w:r>
            <w:proofErr w:type="spellEnd"/>
            <w:r w:rsidRPr="00951EDA">
              <w:rPr>
                <w:rFonts w:asciiTheme="majorHAnsi" w:hAnsiTheme="majorHAnsi" w:cs="Times New Roman"/>
                <w:b/>
                <w:szCs w:val="24"/>
              </w:rPr>
              <w:t>/ Mrs Foxton</w:t>
            </w:r>
          </w:p>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 xml:space="preserve">Miss </w:t>
            </w:r>
            <w:proofErr w:type="spellStart"/>
            <w:r w:rsidRPr="00951EDA">
              <w:rPr>
                <w:rFonts w:asciiTheme="majorHAnsi" w:hAnsiTheme="majorHAnsi" w:cs="Times New Roman"/>
                <w:b/>
                <w:szCs w:val="24"/>
              </w:rPr>
              <w:t>Cogdon</w:t>
            </w:r>
            <w:proofErr w:type="spellEnd"/>
            <w:r w:rsidRPr="00951EDA">
              <w:rPr>
                <w:rFonts w:asciiTheme="majorHAnsi" w:hAnsiTheme="majorHAnsi" w:cs="Times New Roman"/>
                <w:b/>
                <w:szCs w:val="24"/>
              </w:rPr>
              <w:t xml:space="preserve">- </w:t>
            </w:r>
          </w:p>
        </w:tc>
        <w:tc>
          <w:tcPr>
            <w:tcW w:w="1675"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Miss Brook</w:t>
            </w:r>
          </w:p>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 xml:space="preserve">Miss Dickinson </w:t>
            </w:r>
          </w:p>
          <w:p w:rsidR="00951EDA" w:rsidRPr="00951EDA" w:rsidRDefault="00951EDA" w:rsidP="00951EDA">
            <w:pPr>
              <w:rPr>
                <w:rFonts w:asciiTheme="majorHAnsi" w:hAnsiTheme="majorHAnsi" w:cs="Times New Roman"/>
                <w:b/>
                <w:szCs w:val="24"/>
              </w:rPr>
            </w:pPr>
          </w:p>
        </w:tc>
        <w:tc>
          <w:tcPr>
            <w:tcW w:w="1497"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Miss Turner</w:t>
            </w:r>
          </w:p>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 xml:space="preserve">Miss Guthrie- </w:t>
            </w:r>
          </w:p>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 xml:space="preserve">Miss Dryden </w:t>
            </w:r>
          </w:p>
        </w:tc>
        <w:tc>
          <w:tcPr>
            <w:tcW w:w="1889"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Mrs Jardine/ Mrs Dennison</w:t>
            </w:r>
          </w:p>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 xml:space="preserve">Mrs Hutchinson </w:t>
            </w:r>
          </w:p>
        </w:tc>
        <w:tc>
          <w:tcPr>
            <w:tcW w:w="1685"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Mrs Pattison</w:t>
            </w:r>
          </w:p>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 xml:space="preserve">Mrs Wake  </w:t>
            </w:r>
          </w:p>
        </w:tc>
        <w:tc>
          <w:tcPr>
            <w:tcW w:w="1685"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Mrs Seaman</w:t>
            </w:r>
          </w:p>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Mrs Forster</w:t>
            </w:r>
          </w:p>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 xml:space="preserve">Miss Banks- </w:t>
            </w:r>
          </w:p>
        </w:tc>
        <w:tc>
          <w:tcPr>
            <w:tcW w:w="2070"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 xml:space="preserve">Mrs </w:t>
            </w:r>
            <w:proofErr w:type="spellStart"/>
            <w:r w:rsidRPr="00951EDA">
              <w:rPr>
                <w:rFonts w:asciiTheme="majorHAnsi" w:hAnsiTheme="majorHAnsi" w:cs="Times New Roman"/>
                <w:b/>
                <w:szCs w:val="24"/>
              </w:rPr>
              <w:t>Skipp</w:t>
            </w:r>
            <w:proofErr w:type="spellEnd"/>
          </w:p>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Mrs Hewitt</w:t>
            </w:r>
          </w:p>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 xml:space="preserve">Miss </w:t>
            </w:r>
            <w:proofErr w:type="spellStart"/>
            <w:r w:rsidRPr="00951EDA">
              <w:rPr>
                <w:rFonts w:asciiTheme="majorHAnsi" w:hAnsiTheme="majorHAnsi" w:cs="Times New Roman"/>
                <w:b/>
                <w:szCs w:val="24"/>
              </w:rPr>
              <w:t>Bilton</w:t>
            </w:r>
            <w:proofErr w:type="spellEnd"/>
          </w:p>
          <w:p w:rsidR="00951EDA" w:rsidRPr="00951EDA" w:rsidRDefault="00951EDA" w:rsidP="00951EDA">
            <w:pPr>
              <w:rPr>
                <w:rFonts w:asciiTheme="majorHAnsi" w:hAnsiTheme="majorHAnsi" w:cs="Times New Roman"/>
                <w:b/>
                <w:szCs w:val="24"/>
              </w:rPr>
            </w:pPr>
          </w:p>
        </w:tc>
      </w:tr>
      <w:tr w:rsidR="00951EDA" w:rsidRPr="00951EDA" w:rsidTr="00951EDA">
        <w:trPr>
          <w:trHeight w:val="246"/>
        </w:trPr>
        <w:tc>
          <w:tcPr>
            <w:tcW w:w="1687" w:type="dxa"/>
            <w:shd w:val="clear" w:color="auto" w:fill="2E74B5" w:themeFill="accent1" w:themeFillShade="BF"/>
          </w:tcPr>
          <w:p w:rsidR="00951EDA" w:rsidRPr="00951EDA" w:rsidRDefault="00951EDA" w:rsidP="00951EDA">
            <w:pPr>
              <w:rPr>
                <w:rFonts w:asciiTheme="majorHAnsi" w:hAnsiTheme="majorHAnsi" w:cs="Times New Roman"/>
                <w:b/>
                <w:color w:val="FFFFFF" w:themeColor="background1"/>
                <w:szCs w:val="24"/>
              </w:rPr>
            </w:pPr>
            <w:r w:rsidRPr="00951EDA">
              <w:rPr>
                <w:rFonts w:asciiTheme="majorHAnsi" w:hAnsiTheme="majorHAnsi" w:cs="Times New Roman"/>
                <w:b/>
                <w:color w:val="FFFFFF" w:themeColor="background1"/>
                <w:szCs w:val="24"/>
              </w:rPr>
              <w:t>Classroom</w:t>
            </w:r>
          </w:p>
        </w:tc>
        <w:tc>
          <w:tcPr>
            <w:tcW w:w="1685"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Class 7</w:t>
            </w:r>
          </w:p>
        </w:tc>
        <w:tc>
          <w:tcPr>
            <w:tcW w:w="1675"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Class 5</w:t>
            </w:r>
          </w:p>
        </w:tc>
        <w:tc>
          <w:tcPr>
            <w:tcW w:w="1497"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Class 6</w:t>
            </w:r>
          </w:p>
        </w:tc>
        <w:tc>
          <w:tcPr>
            <w:tcW w:w="1889"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Class 3</w:t>
            </w:r>
          </w:p>
        </w:tc>
        <w:tc>
          <w:tcPr>
            <w:tcW w:w="1685"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 xml:space="preserve">Class 4 </w:t>
            </w:r>
          </w:p>
        </w:tc>
        <w:tc>
          <w:tcPr>
            <w:tcW w:w="1685"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Class 8</w:t>
            </w:r>
          </w:p>
        </w:tc>
        <w:tc>
          <w:tcPr>
            <w:tcW w:w="2070" w:type="dxa"/>
          </w:tcPr>
          <w:p w:rsidR="00951EDA" w:rsidRPr="00951EDA" w:rsidRDefault="00951EDA" w:rsidP="00951EDA">
            <w:pPr>
              <w:rPr>
                <w:rFonts w:asciiTheme="majorHAnsi" w:hAnsiTheme="majorHAnsi" w:cs="Times New Roman"/>
                <w:b/>
                <w:szCs w:val="24"/>
              </w:rPr>
            </w:pPr>
            <w:r w:rsidRPr="00951EDA">
              <w:rPr>
                <w:rFonts w:asciiTheme="majorHAnsi" w:hAnsiTheme="majorHAnsi" w:cs="Times New Roman"/>
                <w:b/>
                <w:szCs w:val="24"/>
              </w:rPr>
              <w:t>Reception</w:t>
            </w:r>
          </w:p>
        </w:tc>
      </w:tr>
      <w:tr w:rsidR="00951EDA" w:rsidRPr="00951EDA" w:rsidTr="00951EDA">
        <w:trPr>
          <w:trHeight w:val="2336"/>
        </w:trPr>
        <w:tc>
          <w:tcPr>
            <w:tcW w:w="1687" w:type="dxa"/>
            <w:shd w:val="clear" w:color="auto" w:fill="2E74B5" w:themeFill="accent1" w:themeFillShade="BF"/>
          </w:tcPr>
          <w:p w:rsidR="00951EDA" w:rsidRPr="00951EDA" w:rsidRDefault="00951EDA" w:rsidP="00951EDA">
            <w:pPr>
              <w:rPr>
                <w:rFonts w:asciiTheme="majorHAnsi" w:hAnsiTheme="majorHAnsi" w:cs="Times New Roman"/>
                <w:b/>
                <w:color w:val="FFFFFF" w:themeColor="background1"/>
                <w:szCs w:val="24"/>
              </w:rPr>
            </w:pPr>
            <w:r w:rsidRPr="00951EDA">
              <w:rPr>
                <w:rFonts w:asciiTheme="majorHAnsi" w:hAnsiTheme="majorHAnsi" w:cs="Times New Roman"/>
                <w:b/>
                <w:color w:val="FFFFFF" w:themeColor="background1"/>
                <w:szCs w:val="24"/>
              </w:rPr>
              <w:t>Entry and exit point</w:t>
            </w:r>
          </w:p>
        </w:tc>
        <w:tc>
          <w:tcPr>
            <w:tcW w:w="1685" w:type="dxa"/>
          </w:tcPr>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9.00am-3.00pm</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Own Classroom outside door via plaza</w:t>
            </w:r>
          </w:p>
          <w:p w:rsidR="00951EDA" w:rsidRPr="00951EDA" w:rsidRDefault="00951EDA" w:rsidP="00951EDA">
            <w:pPr>
              <w:rPr>
                <w:rFonts w:asciiTheme="majorHAnsi" w:hAnsiTheme="majorHAnsi" w:cs="Times New Roman"/>
                <w:szCs w:val="24"/>
              </w:rPr>
            </w:pPr>
          </w:p>
        </w:tc>
        <w:tc>
          <w:tcPr>
            <w:tcW w:w="1675" w:type="dxa"/>
          </w:tcPr>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9.00am-3.00pm</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 xml:space="preserve">Enter through outside door of Class 12 via mud kitchen gate </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 xml:space="preserve">Walk to mud kitchen gate at the end of day </w:t>
            </w:r>
          </w:p>
          <w:p w:rsidR="00951EDA" w:rsidRPr="00951EDA" w:rsidRDefault="00951EDA" w:rsidP="00951EDA">
            <w:pPr>
              <w:rPr>
                <w:rFonts w:asciiTheme="majorHAnsi" w:hAnsiTheme="majorHAnsi" w:cs="Times New Roman"/>
                <w:szCs w:val="24"/>
              </w:rPr>
            </w:pPr>
          </w:p>
        </w:tc>
        <w:tc>
          <w:tcPr>
            <w:tcW w:w="1497" w:type="dxa"/>
          </w:tcPr>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9.00am-3.00pm</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 xml:space="preserve">Enter through outside door of Class 12 via mud kitchen gate </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 xml:space="preserve">Walk to mud kitchen gate at the end of day </w:t>
            </w:r>
          </w:p>
          <w:p w:rsidR="00951EDA" w:rsidRPr="00951EDA" w:rsidRDefault="00951EDA" w:rsidP="00951EDA">
            <w:pPr>
              <w:rPr>
                <w:rFonts w:asciiTheme="majorHAnsi" w:hAnsiTheme="majorHAnsi" w:cs="Times New Roman"/>
                <w:szCs w:val="24"/>
              </w:rPr>
            </w:pPr>
          </w:p>
        </w:tc>
        <w:tc>
          <w:tcPr>
            <w:tcW w:w="1889" w:type="dxa"/>
          </w:tcPr>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9.00am-3.00pm</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Own Classroom outside door via plaza</w:t>
            </w:r>
          </w:p>
          <w:p w:rsidR="00951EDA" w:rsidRPr="00951EDA" w:rsidRDefault="00951EDA" w:rsidP="00951EDA">
            <w:pPr>
              <w:rPr>
                <w:rFonts w:asciiTheme="majorHAnsi" w:hAnsiTheme="majorHAnsi" w:cs="Times New Roman"/>
                <w:szCs w:val="24"/>
              </w:rPr>
            </w:pPr>
          </w:p>
        </w:tc>
        <w:tc>
          <w:tcPr>
            <w:tcW w:w="1685" w:type="dxa"/>
          </w:tcPr>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9.00am-3.00pm</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Own Classroom outside door via plaza</w:t>
            </w:r>
          </w:p>
          <w:p w:rsidR="00951EDA" w:rsidRPr="00951EDA" w:rsidRDefault="00951EDA" w:rsidP="00951EDA">
            <w:pPr>
              <w:rPr>
                <w:rFonts w:asciiTheme="majorHAnsi" w:hAnsiTheme="majorHAnsi" w:cs="Times New Roman"/>
                <w:szCs w:val="24"/>
              </w:rPr>
            </w:pPr>
          </w:p>
        </w:tc>
        <w:tc>
          <w:tcPr>
            <w:tcW w:w="1685" w:type="dxa"/>
          </w:tcPr>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9.00am-3.00pm</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Own Classroom outside door via plaza</w:t>
            </w:r>
          </w:p>
          <w:p w:rsidR="00951EDA" w:rsidRPr="00951EDA" w:rsidRDefault="00951EDA" w:rsidP="00951EDA">
            <w:pPr>
              <w:rPr>
                <w:rFonts w:asciiTheme="majorHAnsi" w:hAnsiTheme="majorHAnsi" w:cs="Times New Roman"/>
                <w:szCs w:val="24"/>
              </w:rPr>
            </w:pPr>
          </w:p>
        </w:tc>
        <w:tc>
          <w:tcPr>
            <w:tcW w:w="2070" w:type="dxa"/>
          </w:tcPr>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9.00am-3.00pm</w:t>
            </w:r>
          </w:p>
          <w:p w:rsidR="00951EDA" w:rsidRPr="00951EDA" w:rsidRDefault="00951EDA" w:rsidP="00951EDA">
            <w:pPr>
              <w:rPr>
                <w:rFonts w:asciiTheme="majorHAnsi" w:hAnsiTheme="majorHAnsi" w:cs="Times New Roman"/>
                <w:szCs w:val="24"/>
              </w:rPr>
            </w:pPr>
          </w:p>
          <w:p w:rsidR="00951EDA" w:rsidRPr="00951EDA" w:rsidRDefault="00951EDA" w:rsidP="00951EDA">
            <w:pPr>
              <w:rPr>
                <w:rFonts w:asciiTheme="majorHAnsi" w:hAnsiTheme="majorHAnsi" w:cs="Times New Roman"/>
                <w:szCs w:val="24"/>
              </w:rPr>
            </w:pPr>
            <w:r w:rsidRPr="00951EDA">
              <w:rPr>
                <w:rFonts w:asciiTheme="majorHAnsi" w:hAnsiTheme="majorHAnsi" w:cs="Times New Roman"/>
                <w:szCs w:val="24"/>
              </w:rPr>
              <w:t xml:space="preserve">Reception exit door via plaza- usual Reception exit and entry door </w:t>
            </w:r>
          </w:p>
        </w:tc>
      </w:tr>
    </w:tbl>
    <w:p w:rsidR="00951EDA" w:rsidRPr="00951EDA" w:rsidRDefault="00951EDA" w:rsidP="00951EDA">
      <w:pPr>
        <w:spacing w:after="10" w:line="249" w:lineRule="auto"/>
        <w:rPr>
          <w:rFonts w:asciiTheme="majorHAnsi" w:eastAsia="Arial" w:hAnsiTheme="majorHAnsi" w:cstheme="majorHAnsi"/>
          <w:color w:val="000000"/>
          <w:sz w:val="18"/>
          <w:szCs w:val="18"/>
          <w:lang w:eastAsia="en-GB"/>
        </w:rPr>
      </w:pPr>
    </w:p>
    <w:p w:rsidR="00951EDA" w:rsidRPr="00951EDA" w:rsidRDefault="00951EDA" w:rsidP="00951EDA">
      <w:pPr>
        <w:spacing w:after="10" w:line="249" w:lineRule="auto"/>
        <w:rPr>
          <w:rFonts w:asciiTheme="majorHAnsi" w:eastAsia="Arial" w:hAnsiTheme="majorHAnsi" w:cstheme="majorHAnsi"/>
          <w:color w:val="000000"/>
          <w:sz w:val="18"/>
          <w:szCs w:val="18"/>
          <w:lang w:eastAsia="en-GB"/>
        </w:rPr>
      </w:pPr>
    </w:p>
    <w:p w:rsidR="00951EDA" w:rsidRPr="00951EDA" w:rsidRDefault="00951EDA" w:rsidP="00951EDA">
      <w:pPr>
        <w:spacing w:after="5" w:line="268" w:lineRule="auto"/>
        <w:ind w:left="-5" w:hanging="10"/>
        <w:rPr>
          <w:rFonts w:asciiTheme="majorHAnsi" w:eastAsia="Arial" w:hAnsiTheme="majorHAnsi" w:cstheme="majorHAnsi"/>
          <w:color w:val="000000"/>
          <w:sz w:val="24"/>
          <w:lang w:eastAsia="en-GB"/>
        </w:rPr>
      </w:pPr>
      <w:r w:rsidRPr="00951EDA">
        <w:rPr>
          <w:rFonts w:asciiTheme="majorHAnsi" w:eastAsia="Arial" w:hAnsiTheme="majorHAnsi" w:cstheme="majorHAnsi"/>
          <w:color w:val="000000"/>
          <w:sz w:val="24"/>
          <w:lang w:eastAsia="en-GB"/>
        </w:rPr>
        <w:t>Please see the risk assessment below for details of arrival and departure</w:t>
      </w:r>
      <w:r w:rsidRPr="00951EDA">
        <w:rPr>
          <w:rFonts w:asciiTheme="majorHAnsi" w:eastAsia="Times New Roman" w:hAnsiTheme="majorHAnsi" w:cstheme="majorHAnsi"/>
          <w:color w:val="000000"/>
          <w:sz w:val="24"/>
          <w:lang w:eastAsia="en-GB"/>
        </w:rPr>
        <w:t xml:space="preserve">. </w:t>
      </w:r>
    </w:p>
    <w:p w:rsidR="00951EDA" w:rsidRDefault="00951EDA">
      <w:r>
        <w:br w:type="page"/>
      </w:r>
    </w:p>
    <w:tbl>
      <w:tblPr>
        <w:tblStyle w:val="TableGrid"/>
        <w:tblW w:w="14109" w:type="dxa"/>
        <w:tblLook w:val="04A0" w:firstRow="1" w:lastRow="0" w:firstColumn="1" w:lastColumn="0" w:noHBand="0" w:noVBand="1"/>
      </w:tblPr>
      <w:tblGrid>
        <w:gridCol w:w="2249"/>
        <w:gridCol w:w="2708"/>
        <w:gridCol w:w="9152"/>
      </w:tblGrid>
      <w:tr w:rsidR="00002953" w:rsidRPr="00951EDA" w:rsidTr="00002953">
        <w:trPr>
          <w:trHeight w:val="267"/>
          <w:tblHeader/>
        </w:trPr>
        <w:tc>
          <w:tcPr>
            <w:tcW w:w="2249" w:type="dxa"/>
            <w:shd w:val="clear" w:color="auto" w:fill="2E74B5" w:themeFill="accent1" w:themeFillShade="BF"/>
            <w:vAlign w:val="center"/>
          </w:tcPr>
          <w:p w:rsidR="00002953" w:rsidRPr="00951EDA" w:rsidRDefault="00002953" w:rsidP="00002953">
            <w:pPr>
              <w:rPr>
                <w:rFonts w:cstheme="minorHAnsi"/>
                <w:color w:val="FFFFFF" w:themeColor="background1"/>
                <w:sz w:val="24"/>
                <w:szCs w:val="24"/>
              </w:rPr>
            </w:pPr>
            <w:r w:rsidRPr="00951EDA">
              <w:rPr>
                <w:rFonts w:cstheme="minorHAnsi"/>
                <w:b/>
                <w:color w:val="FFFFFF" w:themeColor="background1"/>
                <w:sz w:val="24"/>
                <w:szCs w:val="24"/>
              </w:rPr>
              <w:lastRenderedPageBreak/>
              <w:t>Time</w:t>
            </w:r>
            <w:r w:rsidRPr="00951EDA">
              <w:rPr>
                <w:rFonts w:eastAsia="Times New Roman" w:cstheme="minorHAnsi"/>
                <w:color w:val="FFFFFF" w:themeColor="background1"/>
                <w:sz w:val="24"/>
                <w:szCs w:val="24"/>
              </w:rPr>
              <w:t xml:space="preserve"> </w:t>
            </w:r>
          </w:p>
        </w:tc>
        <w:tc>
          <w:tcPr>
            <w:tcW w:w="2708" w:type="dxa"/>
            <w:shd w:val="clear" w:color="auto" w:fill="2E74B5" w:themeFill="accent1" w:themeFillShade="BF"/>
            <w:vAlign w:val="center"/>
          </w:tcPr>
          <w:p w:rsidR="00002953" w:rsidRPr="00951EDA" w:rsidRDefault="00002953" w:rsidP="00002953">
            <w:pPr>
              <w:rPr>
                <w:rFonts w:cstheme="minorHAnsi"/>
                <w:color w:val="FFFFFF" w:themeColor="background1"/>
                <w:sz w:val="24"/>
                <w:szCs w:val="24"/>
              </w:rPr>
            </w:pPr>
            <w:r w:rsidRPr="00951EDA">
              <w:rPr>
                <w:rFonts w:cstheme="minorHAnsi"/>
                <w:b/>
                <w:color w:val="FFFFFF" w:themeColor="background1"/>
                <w:sz w:val="24"/>
                <w:szCs w:val="24"/>
              </w:rPr>
              <w:t xml:space="preserve">Potential risks </w:t>
            </w:r>
          </w:p>
        </w:tc>
        <w:tc>
          <w:tcPr>
            <w:tcW w:w="9152" w:type="dxa"/>
            <w:shd w:val="clear" w:color="auto" w:fill="2E74B5" w:themeFill="accent1" w:themeFillShade="BF"/>
            <w:vAlign w:val="center"/>
          </w:tcPr>
          <w:p w:rsidR="00002953" w:rsidRPr="00951EDA" w:rsidRDefault="00002953" w:rsidP="00002953">
            <w:pPr>
              <w:rPr>
                <w:rFonts w:cstheme="minorHAnsi"/>
                <w:color w:val="FFFFFF" w:themeColor="background1"/>
                <w:sz w:val="24"/>
                <w:szCs w:val="24"/>
              </w:rPr>
            </w:pPr>
            <w:r w:rsidRPr="00951EDA">
              <w:rPr>
                <w:rFonts w:cstheme="minorHAnsi"/>
                <w:b/>
                <w:color w:val="FFFFFF" w:themeColor="background1"/>
                <w:sz w:val="24"/>
                <w:szCs w:val="24"/>
              </w:rPr>
              <w:t>Preventative measures</w:t>
            </w:r>
          </w:p>
        </w:tc>
      </w:tr>
      <w:tr w:rsidR="00002953" w:rsidRPr="00951EDA" w:rsidTr="00002953">
        <w:trPr>
          <w:trHeight w:val="986"/>
        </w:trPr>
        <w:tc>
          <w:tcPr>
            <w:tcW w:w="2249" w:type="dxa"/>
          </w:tcPr>
          <w:p w:rsidR="00002953" w:rsidRPr="00951EDA" w:rsidRDefault="00002953" w:rsidP="00002953">
            <w:pPr>
              <w:rPr>
                <w:rFonts w:cstheme="minorHAnsi"/>
                <w:sz w:val="24"/>
                <w:szCs w:val="24"/>
              </w:rPr>
            </w:pPr>
            <w:r w:rsidRPr="00951EDA">
              <w:rPr>
                <w:rFonts w:cstheme="minorHAnsi"/>
                <w:sz w:val="24"/>
                <w:szCs w:val="24"/>
              </w:rPr>
              <w:t xml:space="preserve">From 8.00 </w:t>
            </w:r>
          </w:p>
        </w:tc>
        <w:tc>
          <w:tcPr>
            <w:tcW w:w="2708" w:type="dxa"/>
          </w:tcPr>
          <w:p w:rsidR="00002953" w:rsidRPr="00951EDA" w:rsidRDefault="00002953" w:rsidP="00002953">
            <w:pPr>
              <w:rPr>
                <w:rFonts w:cstheme="minorHAnsi"/>
                <w:sz w:val="24"/>
                <w:szCs w:val="24"/>
              </w:rPr>
            </w:pPr>
            <w:r w:rsidRPr="00951EDA">
              <w:rPr>
                <w:rFonts w:cstheme="minorHAnsi"/>
                <w:sz w:val="24"/>
                <w:szCs w:val="24"/>
              </w:rPr>
              <w:t>Staff arrival at school</w:t>
            </w:r>
          </w:p>
        </w:tc>
        <w:tc>
          <w:tcPr>
            <w:tcW w:w="9152" w:type="dxa"/>
            <w:vAlign w:val="center"/>
          </w:tcPr>
          <w:p w:rsidR="00002953" w:rsidRPr="00951EDA" w:rsidRDefault="00002953" w:rsidP="007375DB">
            <w:pPr>
              <w:pStyle w:val="ListParagraph"/>
              <w:numPr>
                <w:ilvl w:val="0"/>
                <w:numId w:val="1"/>
              </w:numPr>
              <w:spacing w:after="0" w:line="241" w:lineRule="auto"/>
              <w:rPr>
                <w:rFonts w:asciiTheme="minorHAnsi" w:hAnsiTheme="minorHAnsi" w:cstheme="minorHAnsi"/>
                <w:color w:val="auto"/>
                <w:szCs w:val="24"/>
              </w:rPr>
            </w:pPr>
            <w:r w:rsidRPr="00951EDA">
              <w:rPr>
                <w:rFonts w:asciiTheme="minorHAnsi" w:hAnsiTheme="minorHAnsi" w:cstheme="minorHAnsi"/>
                <w:color w:val="auto"/>
                <w:szCs w:val="24"/>
              </w:rPr>
              <w:t xml:space="preserve">Staff to enter through main school office. </w:t>
            </w:r>
          </w:p>
          <w:p w:rsidR="00002953" w:rsidRPr="00951EDA" w:rsidRDefault="00002953" w:rsidP="00F51537">
            <w:pPr>
              <w:pStyle w:val="ListParagraph"/>
              <w:numPr>
                <w:ilvl w:val="0"/>
                <w:numId w:val="1"/>
              </w:numPr>
              <w:spacing w:after="0" w:line="240" w:lineRule="auto"/>
              <w:rPr>
                <w:rFonts w:asciiTheme="minorHAnsi" w:hAnsiTheme="minorHAnsi" w:cstheme="minorHAnsi"/>
                <w:color w:val="auto"/>
                <w:szCs w:val="24"/>
              </w:rPr>
            </w:pPr>
            <w:r w:rsidRPr="00951EDA">
              <w:rPr>
                <w:rFonts w:asciiTheme="minorHAnsi" w:hAnsiTheme="minorHAnsi" w:cstheme="minorHAnsi"/>
                <w:color w:val="auto"/>
                <w:szCs w:val="24"/>
              </w:rPr>
              <w:t xml:space="preserve">Staff to wash hands on entering the premises. </w:t>
            </w:r>
          </w:p>
          <w:p w:rsidR="00002953" w:rsidRPr="00951EDA" w:rsidRDefault="00002953" w:rsidP="00002953">
            <w:pPr>
              <w:pStyle w:val="ListParagraph"/>
              <w:numPr>
                <w:ilvl w:val="0"/>
                <w:numId w:val="1"/>
              </w:numPr>
              <w:spacing w:after="0" w:line="240" w:lineRule="auto"/>
              <w:rPr>
                <w:rFonts w:asciiTheme="minorHAnsi" w:hAnsiTheme="minorHAnsi" w:cstheme="minorHAnsi"/>
                <w:color w:val="auto"/>
                <w:szCs w:val="24"/>
              </w:rPr>
            </w:pPr>
            <w:r w:rsidRPr="00951EDA">
              <w:rPr>
                <w:rFonts w:asciiTheme="minorHAnsi" w:hAnsiTheme="minorHAnsi" w:cstheme="minorHAnsi"/>
                <w:color w:val="auto"/>
                <w:szCs w:val="24"/>
              </w:rPr>
              <w:t xml:space="preserve">Encourage use of hand-sanitising units. </w:t>
            </w:r>
          </w:p>
          <w:p w:rsidR="00002953" w:rsidRPr="00951EDA" w:rsidRDefault="00002953" w:rsidP="00002953">
            <w:pPr>
              <w:rPr>
                <w:rFonts w:cstheme="minorHAnsi"/>
                <w:sz w:val="24"/>
                <w:szCs w:val="24"/>
              </w:rPr>
            </w:pPr>
            <w:r w:rsidRPr="00951EDA">
              <w:rPr>
                <w:rFonts w:cstheme="minorHAnsi"/>
                <w:sz w:val="24"/>
                <w:szCs w:val="24"/>
              </w:rPr>
              <w:t xml:space="preserve"> </w:t>
            </w:r>
          </w:p>
        </w:tc>
      </w:tr>
      <w:tr w:rsidR="00002953" w:rsidRPr="00951EDA" w:rsidTr="00002953">
        <w:trPr>
          <w:trHeight w:val="2492"/>
        </w:trPr>
        <w:tc>
          <w:tcPr>
            <w:tcW w:w="2249" w:type="dxa"/>
          </w:tcPr>
          <w:p w:rsidR="00002953" w:rsidRPr="00951EDA" w:rsidRDefault="00002953" w:rsidP="00002953">
            <w:pPr>
              <w:rPr>
                <w:rFonts w:cstheme="minorHAnsi"/>
                <w:sz w:val="24"/>
                <w:szCs w:val="24"/>
              </w:rPr>
            </w:pPr>
            <w:r w:rsidRPr="00951EDA">
              <w:rPr>
                <w:rFonts w:cstheme="minorHAnsi"/>
                <w:sz w:val="24"/>
                <w:szCs w:val="24"/>
              </w:rPr>
              <w:t>9am</w:t>
            </w:r>
            <w:r w:rsidRPr="00951EDA">
              <w:rPr>
                <w:rFonts w:eastAsia="Times New Roman" w:cstheme="minorHAnsi"/>
                <w:sz w:val="24"/>
                <w:szCs w:val="24"/>
              </w:rPr>
              <w:t xml:space="preserve"> </w:t>
            </w:r>
          </w:p>
        </w:tc>
        <w:tc>
          <w:tcPr>
            <w:tcW w:w="2708" w:type="dxa"/>
          </w:tcPr>
          <w:p w:rsidR="00002953" w:rsidRPr="00951EDA" w:rsidRDefault="00002953" w:rsidP="00002953">
            <w:pPr>
              <w:ind w:right="86"/>
              <w:rPr>
                <w:rFonts w:cstheme="minorHAnsi"/>
                <w:sz w:val="24"/>
                <w:szCs w:val="24"/>
              </w:rPr>
            </w:pPr>
            <w:r w:rsidRPr="00951EDA">
              <w:rPr>
                <w:rFonts w:cstheme="minorHAnsi"/>
                <w:sz w:val="24"/>
                <w:szCs w:val="24"/>
              </w:rPr>
              <w:t>Key worker children to enter school via allocated door (letters to be shared on confirmation of return date)</w:t>
            </w:r>
          </w:p>
        </w:tc>
        <w:tc>
          <w:tcPr>
            <w:tcW w:w="9152" w:type="dxa"/>
            <w:vAlign w:val="center"/>
          </w:tcPr>
          <w:p w:rsidR="00002953" w:rsidRPr="00951EDA" w:rsidRDefault="00002953" w:rsidP="00002953">
            <w:pPr>
              <w:pStyle w:val="ListParagraph"/>
              <w:numPr>
                <w:ilvl w:val="0"/>
                <w:numId w:val="1"/>
              </w:numPr>
              <w:spacing w:after="0" w:line="241" w:lineRule="auto"/>
              <w:rPr>
                <w:rFonts w:asciiTheme="minorHAnsi" w:hAnsiTheme="minorHAnsi" w:cstheme="minorHAnsi"/>
                <w:color w:val="auto"/>
                <w:szCs w:val="24"/>
              </w:rPr>
            </w:pPr>
            <w:r w:rsidRPr="00951EDA">
              <w:rPr>
                <w:rFonts w:asciiTheme="minorHAnsi" w:hAnsiTheme="minorHAnsi" w:cstheme="minorHAnsi"/>
                <w:color w:val="auto"/>
                <w:szCs w:val="24"/>
              </w:rPr>
              <w:t>Parents/ carers will not be permitted on school site (except for main reception- please adhere to social distancing)</w:t>
            </w:r>
          </w:p>
          <w:p w:rsidR="00002953" w:rsidRPr="00951EDA" w:rsidRDefault="00002953" w:rsidP="00002953">
            <w:pPr>
              <w:pStyle w:val="ListParagraph"/>
              <w:numPr>
                <w:ilvl w:val="0"/>
                <w:numId w:val="1"/>
              </w:numPr>
              <w:spacing w:after="0" w:line="241" w:lineRule="auto"/>
              <w:rPr>
                <w:rFonts w:asciiTheme="minorHAnsi" w:hAnsiTheme="minorHAnsi" w:cstheme="minorHAnsi"/>
                <w:color w:val="auto"/>
                <w:szCs w:val="24"/>
              </w:rPr>
            </w:pPr>
            <w:r w:rsidRPr="00951EDA">
              <w:rPr>
                <w:rFonts w:asciiTheme="minorHAnsi" w:hAnsiTheme="minorHAnsi" w:cstheme="minorHAnsi"/>
                <w:color w:val="auto"/>
                <w:szCs w:val="24"/>
              </w:rPr>
              <w:t>Children met by their designated teacher</w:t>
            </w:r>
          </w:p>
          <w:p w:rsidR="00002953" w:rsidRPr="00951EDA" w:rsidRDefault="00002953" w:rsidP="00002953">
            <w:pPr>
              <w:pStyle w:val="ListParagraph"/>
              <w:numPr>
                <w:ilvl w:val="0"/>
                <w:numId w:val="1"/>
              </w:numPr>
              <w:spacing w:after="0" w:line="241" w:lineRule="auto"/>
              <w:rPr>
                <w:rFonts w:asciiTheme="minorHAnsi" w:hAnsiTheme="minorHAnsi" w:cstheme="minorHAnsi"/>
                <w:color w:val="auto"/>
                <w:szCs w:val="24"/>
              </w:rPr>
            </w:pPr>
            <w:r w:rsidRPr="00951EDA">
              <w:rPr>
                <w:rFonts w:asciiTheme="minorHAnsi" w:hAnsiTheme="minorHAnsi" w:cstheme="minorHAnsi"/>
                <w:color w:val="auto"/>
                <w:szCs w:val="24"/>
              </w:rPr>
              <w:t>Children enter the building through their designated door (see letter)</w:t>
            </w:r>
          </w:p>
          <w:p w:rsidR="00002953" w:rsidRPr="00951EDA" w:rsidRDefault="00002953" w:rsidP="00002953">
            <w:pPr>
              <w:pStyle w:val="ListParagraph"/>
              <w:numPr>
                <w:ilvl w:val="0"/>
                <w:numId w:val="1"/>
              </w:numPr>
              <w:spacing w:after="0" w:line="241" w:lineRule="auto"/>
              <w:rPr>
                <w:rFonts w:asciiTheme="minorHAnsi" w:hAnsiTheme="minorHAnsi" w:cstheme="minorHAnsi"/>
                <w:color w:val="auto"/>
                <w:szCs w:val="24"/>
              </w:rPr>
            </w:pPr>
            <w:r w:rsidRPr="00951EDA">
              <w:rPr>
                <w:rFonts w:asciiTheme="minorHAnsi" w:hAnsiTheme="minorHAnsi" w:cstheme="minorHAnsi"/>
                <w:color w:val="auto"/>
                <w:szCs w:val="24"/>
              </w:rPr>
              <w:t>Children will be guided into school by staff by their designated teacher/teachers (see letter)</w:t>
            </w:r>
          </w:p>
          <w:p w:rsidR="00002953" w:rsidRPr="00951EDA" w:rsidRDefault="00002953" w:rsidP="00002953">
            <w:pPr>
              <w:pStyle w:val="ListParagraph"/>
              <w:numPr>
                <w:ilvl w:val="0"/>
                <w:numId w:val="1"/>
              </w:numPr>
              <w:spacing w:after="0" w:line="241" w:lineRule="auto"/>
              <w:rPr>
                <w:rFonts w:asciiTheme="minorHAnsi" w:hAnsiTheme="minorHAnsi" w:cstheme="minorHAnsi"/>
                <w:color w:val="auto"/>
                <w:szCs w:val="24"/>
              </w:rPr>
            </w:pPr>
            <w:r w:rsidRPr="00951EDA">
              <w:rPr>
                <w:rFonts w:asciiTheme="minorHAnsi" w:hAnsiTheme="minorHAnsi" w:cstheme="minorHAnsi"/>
                <w:color w:val="auto"/>
                <w:szCs w:val="24"/>
              </w:rPr>
              <w:t xml:space="preserve">Parents must remain outside of school gates and adhere to social distancing guidelines. </w:t>
            </w:r>
          </w:p>
        </w:tc>
      </w:tr>
      <w:tr w:rsidR="00002953" w:rsidRPr="00951EDA" w:rsidTr="00002953">
        <w:trPr>
          <w:trHeight w:val="2395"/>
        </w:trPr>
        <w:tc>
          <w:tcPr>
            <w:tcW w:w="2249" w:type="dxa"/>
          </w:tcPr>
          <w:p w:rsidR="00002953" w:rsidRPr="00951EDA" w:rsidRDefault="00002953" w:rsidP="00002953">
            <w:pPr>
              <w:ind w:left="101"/>
              <w:rPr>
                <w:rFonts w:cstheme="minorHAnsi"/>
                <w:sz w:val="24"/>
                <w:szCs w:val="24"/>
              </w:rPr>
            </w:pPr>
            <w:r w:rsidRPr="00951EDA">
              <w:rPr>
                <w:rFonts w:cstheme="minorHAnsi"/>
                <w:sz w:val="24"/>
                <w:szCs w:val="24"/>
              </w:rPr>
              <w:t>8:45am</w:t>
            </w:r>
            <w:r w:rsidRPr="00951EDA">
              <w:rPr>
                <w:rFonts w:eastAsia="Times New Roman" w:cstheme="minorHAnsi"/>
                <w:sz w:val="24"/>
                <w:szCs w:val="24"/>
              </w:rPr>
              <w:t xml:space="preserve"> </w:t>
            </w:r>
          </w:p>
        </w:tc>
        <w:tc>
          <w:tcPr>
            <w:tcW w:w="2708" w:type="dxa"/>
          </w:tcPr>
          <w:p w:rsidR="00002953" w:rsidRPr="00951EDA" w:rsidRDefault="00002953" w:rsidP="00002953">
            <w:pPr>
              <w:ind w:left="101"/>
              <w:rPr>
                <w:rFonts w:cstheme="minorHAnsi"/>
                <w:sz w:val="24"/>
                <w:szCs w:val="24"/>
              </w:rPr>
            </w:pPr>
            <w:r w:rsidRPr="00951EDA">
              <w:rPr>
                <w:rFonts w:cstheme="minorHAnsi"/>
                <w:sz w:val="24"/>
                <w:szCs w:val="24"/>
              </w:rPr>
              <w:t xml:space="preserve">Year 6 groups begin to arrive children arrive at school  </w:t>
            </w:r>
            <w:r w:rsidRPr="00951EDA">
              <w:rPr>
                <w:rFonts w:eastAsia="Times New Roman" w:cstheme="minorHAnsi"/>
                <w:sz w:val="24"/>
                <w:szCs w:val="24"/>
              </w:rPr>
              <w:t xml:space="preserve"> </w:t>
            </w:r>
          </w:p>
        </w:tc>
        <w:tc>
          <w:tcPr>
            <w:tcW w:w="9152" w:type="dxa"/>
            <w:vAlign w:val="bottom"/>
          </w:tcPr>
          <w:p w:rsidR="00002953" w:rsidRPr="00951EDA" w:rsidRDefault="00002953" w:rsidP="00002953">
            <w:pPr>
              <w:pStyle w:val="ListParagraph"/>
              <w:numPr>
                <w:ilvl w:val="0"/>
                <w:numId w:val="1"/>
              </w:numPr>
              <w:ind w:left="397" w:right="50"/>
              <w:rPr>
                <w:rFonts w:asciiTheme="minorHAnsi" w:hAnsiTheme="minorHAnsi" w:cstheme="minorHAnsi"/>
                <w:color w:val="auto"/>
                <w:szCs w:val="24"/>
              </w:rPr>
            </w:pPr>
            <w:r w:rsidRPr="00951EDA">
              <w:rPr>
                <w:rFonts w:asciiTheme="minorHAnsi" w:hAnsiTheme="minorHAnsi" w:cstheme="minorHAnsi"/>
                <w:color w:val="auto"/>
                <w:szCs w:val="24"/>
              </w:rPr>
              <w:t xml:space="preserve">Year Six children to arrive promptly at their given time slot and at the specified entrance detailed in their individual letter.  </w:t>
            </w:r>
          </w:p>
          <w:p w:rsidR="00002953" w:rsidRPr="00951EDA" w:rsidRDefault="00002953" w:rsidP="00002953">
            <w:pPr>
              <w:numPr>
                <w:ilvl w:val="0"/>
                <w:numId w:val="1"/>
              </w:numPr>
              <w:ind w:left="397"/>
              <w:rPr>
                <w:rFonts w:cstheme="minorHAnsi"/>
                <w:sz w:val="24"/>
                <w:szCs w:val="24"/>
              </w:rPr>
            </w:pPr>
            <w:r w:rsidRPr="00951EDA">
              <w:rPr>
                <w:rFonts w:cstheme="minorHAnsi"/>
                <w:sz w:val="24"/>
                <w:szCs w:val="24"/>
              </w:rPr>
              <w:t>Children will be guided into school by staff by their designated teacher/teachers (see letter)</w:t>
            </w:r>
          </w:p>
          <w:p w:rsidR="00002953" w:rsidRPr="00951EDA" w:rsidRDefault="00002953" w:rsidP="00002953">
            <w:pPr>
              <w:pStyle w:val="ListParagraph"/>
              <w:numPr>
                <w:ilvl w:val="0"/>
                <w:numId w:val="1"/>
              </w:numPr>
              <w:ind w:left="397"/>
              <w:rPr>
                <w:rFonts w:asciiTheme="minorHAnsi" w:hAnsiTheme="minorHAnsi" w:cstheme="minorHAnsi"/>
                <w:color w:val="auto"/>
                <w:szCs w:val="24"/>
              </w:rPr>
            </w:pPr>
            <w:r w:rsidRPr="00951EDA">
              <w:rPr>
                <w:rFonts w:asciiTheme="minorHAnsi" w:hAnsiTheme="minorHAnsi" w:cstheme="minorHAnsi"/>
                <w:color w:val="auto"/>
                <w:szCs w:val="24"/>
              </w:rPr>
              <w:t xml:space="preserve">Parents must remain outside of school gates and adhere to social distancing guidelines. </w:t>
            </w:r>
          </w:p>
          <w:p w:rsidR="00002953" w:rsidRPr="00951EDA" w:rsidRDefault="00002953" w:rsidP="00002953">
            <w:pPr>
              <w:pStyle w:val="ListParagraph"/>
              <w:numPr>
                <w:ilvl w:val="0"/>
                <w:numId w:val="1"/>
              </w:numPr>
              <w:ind w:left="397"/>
              <w:rPr>
                <w:rFonts w:asciiTheme="minorHAnsi" w:hAnsiTheme="minorHAnsi" w:cstheme="minorHAnsi"/>
                <w:color w:val="auto"/>
                <w:szCs w:val="24"/>
              </w:rPr>
            </w:pPr>
            <w:r w:rsidRPr="00951EDA">
              <w:rPr>
                <w:rFonts w:asciiTheme="minorHAnsi" w:hAnsiTheme="minorHAnsi" w:cstheme="minorHAnsi"/>
                <w:color w:val="auto"/>
                <w:szCs w:val="24"/>
              </w:rPr>
              <w:t xml:space="preserve">Children wash hands/use hand sanitisers upon entrance to school. </w:t>
            </w:r>
          </w:p>
          <w:p w:rsidR="00002953" w:rsidRPr="00951EDA" w:rsidRDefault="00002953" w:rsidP="00002953">
            <w:pPr>
              <w:ind w:left="397"/>
              <w:rPr>
                <w:rFonts w:cstheme="minorHAnsi"/>
                <w:sz w:val="24"/>
                <w:szCs w:val="24"/>
              </w:rPr>
            </w:pPr>
          </w:p>
        </w:tc>
      </w:tr>
      <w:tr w:rsidR="00002953" w:rsidRPr="00951EDA" w:rsidTr="00002953">
        <w:trPr>
          <w:trHeight w:val="3538"/>
        </w:trPr>
        <w:tc>
          <w:tcPr>
            <w:tcW w:w="2249" w:type="dxa"/>
          </w:tcPr>
          <w:p w:rsidR="00002953" w:rsidRPr="00951EDA" w:rsidRDefault="00002953" w:rsidP="00002953">
            <w:pPr>
              <w:ind w:left="101"/>
              <w:rPr>
                <w:rFonts w:cstheme="minorHAnsi"/>
                <w:sz w:val="24"/>
                <w:szCs w:val="24"/>
              </w:rPr>
            </w:pPr>
            <w:r w:rsidRPr="00951EDA">
              <w:rPr>
                <w:rFonts w:cstheme="minorHAnsi"/>
                <w:sz w:val="24"/>
                <w:szCs w:val="24"/>
              </w:rPr>
              <w:lastRenderedPageBreak/>
              <w:t>Lesson time (Year 6)</w:t>
            </w:r>
            <w:r w:rsidRPr="00951EDA">
              <w:rPr>
                <w:rFonts w:eastAsia="Times New Roman" w:cstheme="minorHAnsi"/>
                <w:sz w:val="24"/>
                <w:szCs w:val="24"/>
              </w:rPr>
              <w:t xml:space="preserve"> </w:t>
            </w:r>
          </w:p>
        </w:tc>
        <w:tc>
          <w:tcPr>
            <w:tcW w:w="2708" w:type="dxa"/>
          </w:tcPr>
          <w:p w:rsidR="00002953" w:rsidRPr="00951EDA" w:rsidRDefault="00002953" w:rsidP="00002953">
            <w:pPr>
              <w:ind w:left="101"/>
              <w:rPr>
                <w:rFonts w:cstheme="minorHAnsi"/>
                <w:sz w:val="24"/>
                <w:szCs w:val="24"/>
              </w:rPr>
            </w:pPr>
            <w:r w:rsidRPr="00951EDA">
              <w:rPr>
                <w:rFonts w:cstheme="minorHAnsi"/>
                <w:sz w:val="24"/>
                <w:szCs w:val="24"/>
              </w:rPr>
              <w:t>Children in close proximity to one another - risk of spreading virus</w:t>
            </w:r>
            <w:r w:rsidRPr="00951EDA">
              <w:rPr>
                <w:rFonts w:eastAsia="Times New Roman" w:cstheme="minorHAnsi"/>
                <w:sz w:val="24"/>
                <w:szCs w:val="24"/>
              </w:rPr>
              <w:t xml:space="preserve"> </w:t>
            </w:r>
          </w:p>
        </w:tc>
        <w:tc>
          <w:tcPr>
            <w:tcW w:w="9152" w:type="dxa"/>
          </w:tcPr>
          <w:p w:rsidR="00002953" w:rsidRPr="00951EDA" w:rsidRDefault="00002953" w:rsidP="00002953">
            <w:pPr>
              <w:pStyle w:val="ListParagraph"/>
              <w:numPr>
                <w:ilvl w:val="0"/>
                <w:numId w:val="2"/>
              </w:numPr>
              <w:spacing w:after="247"/>
              <w:rPr>
                <w:rFonts w:asciiTheme="minorHAnsi" w:hAnsiTheme="minorHAnsi" w:cstheme="minorHAnsi"/>
                <w:color w:val="auto"/>
                <w:szCs w:val="24"/>
              </w:rPr>
            </w:pPr>
            <w:r w:rsidRPr="00951EDA">
              <w:rPr>
                <w:rFonts w:asciiTheme="minorHAnsi" w:hAnsiTheme="minorHAnsi" w:cstheme="minorHAnsi"/>
                <w:color w:val="auto"/>
                <w:szCs w:val="24"/>
              </w:rPr>
              <w:t xml:space="preserve">Children to be taught in the current Year 6 and 5 classrooms.   </w:t>
            </w:r>
          </w:p>
          <w:p w:rsidR="00002953" w:rsidRPr="00951EDA" w:rsidRDefault="00002953" w:rsidP="00002953">
            <w:pPr>
              <w:pStyle w:val="ListParagraph"/>
              <w:numPr>
                <w:ilvl w:val="0"/>
                <w:numId w:val="2"/>
              </w:numPr>
              <w:spacing w:after="247"/>
              <w:rPr>
                <w:rFonts w:asciiTheme="minorHAnsi" w:hAnsiTheme="minorHAnsi" w:cstheme="minorHAnsi"/>
                <w:color w:val="auto"/>
                <w:szCs w:val="24"/>
              </w:rPr>
            </w:pPr>
            <w:r w:rsidRPr="00951EDA">
              <w:rPr>
                <w:rFonts w:asciiTheme="minorHAnsi" w:hAnsiTheme="minorHAnsi" w:cstheme="minorHAnsi"/>
                <w:color w:val="auto"/>
                <w:szCs w:val="24"/>
              </w:rPr>
              <w:t>Each class measured to ensure social distancing at all times- 7 children and 2 adults per room.</w:t>
            </w:r>
          </w:p>
          <w:p w:rsidR="00002953" w:rsidRPr="00951EDA" w:rsidRDefault="00002953" w:rsidP="00002953">
            <w:pPr>
              <w:pStyle w:val="ListParagraph"/>
              <w:numPr>
                <w:ilvl w:val="0"/>
                <w:numId w:val="2"/>
              </w:numPr>
              <w:spacing w:after="247"/>
              <w:rPr>
                <w:rFonts w:asciiTheme="minorHAnsi" w:hAnsiTheme="minorHAnsi" w:cstheme="minorHAnsi"/>
                <w:color w:val="auto"/>
                <w:szCs w:val="24"/>
              </w:rPr>
            </w:pPr>
            <w:r w:rsidRPr="00951EDA">
              <w:rPr>
                <w:rFonts w:asciiTheme="minorHAnsi" w:hAnsiTheme="minorHAnsi" w:cstheme="minorHAnsi"/>
                <w:color w:val="auto"/>
                <w:szCs w:val="24"/>
              </w:rPr>
              <w:t xml:space="preserve">Children to be situated at desks spaced to allow adherence to 2m social distancing guidance.   </w:t>
            </w:r>
          </w:p>
          <w:p w:rsidR="00002953" w:rsidRPr="00951EDA" w:rsidRDefault="00002953" w:rsidP="00002953">
            <w:pPr>
              <w:pStyle w:val="ListParagraph"/>
              <w:numPr>
                <w:ilvl w:val="0"/>
                <w:numId w:val="2"/>
              </w:numPr>
              <w:spacing w:after="247"/>
              <w:rPr>
                <w:rFonts w:asciiTheme="minorHAnsi" w:hAnsiTheme="minorHAnsi" w:cstheme="minorHAnsi"/>
                <w:color w:val="auto"/>
                <w:szCs w:val="24"/>
              </w:rPr>
            </w:pPr>
            <w:r w:rsidRPr="00951EDA">
              <w:rPr>
                <w:rFonts w:asciiTheme="minorHAnsi" w:hAnsiTheme="minorHAnsi" w:cstheme="minorHAnsi"/>
                <w:color w:val="auto"/>
                <w:szCs w:val="24"/>
              </w:rPr>
              <w:t xml:space="preserve">Each child to be provided with individual stationery to be kept at their designated tray. </w:t>
            </w:r>
          </w:p>
          <w:p w:rsidR="00002953" w:rsidRPr="00951EDA" w:rsidRDefault="00002953" w:rsidP="00002953">
            <w:pPr>
              <w:pStyle w:val="ListParagraph"/>
              <w:numPr>
                <w:ilvl w:val="0"/>
                <w:numId w:val="2"/>
              </w:numPr>
              <w:spacing w:after="247"/>
              <w:rPr>
                <w:rFonts w:asciiTheme="minorHAnsi" w:hAnsiTheme="minorHAnsi" w:cstheme="minorHAnsi"/>
                <w:color w:val="auto"/>
                <w:szCs w:val="24"/>
              </w:rPr>
            </w:pPr>
            <w:r w:rsidRPr="00951EDA">
              <w:rPr>
                <w:rFonts w:asciiTheme="minorHAnsi" w:hAnsiTheme="minorHAnsi" w:cstheme="minorHAnsi"/>
                <w:color w:val="auto"/>
                <w:szCs w:val="24"/>
              </w:rPr>
              <w:t xml:space="preserve">Children remain at desks unless instructed by the class teacher.  </w:t>
            </w:r>
          </w:p>
          <w:p w:rsidR="00002953" w:rsidRPr="00951EDA" w:rsidRDefault="00002953" w:rsidP="00002953">
            <w:pPr>
              <w:pStyle w:val="ListParagraph"/>
              <w:numPr>
                <w:ilvl w:val="0"/>
                <w:numId w:val="2"/>
              </w:numPr>
              <w:spacing w:after="247"/>
              <w:rPr>
                <w:rFonts w:asciiTheme="minorHAnsi" w:hAnsiTheme="minorHAnsi" w:cstheme="minorHAnsi"/>
                <w:color w:val="auto"/>
                <w:szCs w:val="24"/>
              </w:rPr>
            </w:pPr>
            <w:r w:rsidRPr="00951EDA">
              <w:rPr>
                <w:rFonts w:asciiTheme="minorHAnsi" w:hAnsiTheme="minorHAnsi" w:cstheme="minorHAnsi"/>
                <w:color w:val="auto"/>
                <w:szCs w:val="24"/>
              </w:rPr>
              <w:t xml:space="preserve">Children to be escorted in the corridor to and from toileting facilities as required. </w:t>
            </w:r>
          </w:p>
          <w:p w:rsidR="00002953" w:rsidRPr="00951EDA" w:rsidRDefault="00002953" w:rsidP="00002953">
            <w:pPr>
              <w:pStyle w:val="ListParagraph"/>
              <w:numPr>
                <w:ilvl w:val="0"/>
                <w:numId w:val="2"/>
              </w:numPr>
              <w:spacing w:after="247"/>
              <w:rPr>
                <w:rFonts w:asciiTheme="minorHAnsi" w:hAnsiTheme="minorHAnsi" w:cstheme="minorHAnsi"/>
                <w:color w:val="auto"/>
                <w:szCs w:val="24"/>
              </w:rPr>
            </w:pPr>
            <w:r w:rsidRPr="00951EDA">
              <w:rPr>
                <w:rFonts w:asciiTheme="minorHAnsi" w:hAnsiTheme="minorHAnsi" w:cstheme="minorHAnsi"/>
                <w:color w:val="auto"/>
                <w:szCs w:val="24"/>
              </w:rPr>
              <w:t xml:space="preserve">Hand washing and use of hand sanitiser to be encouraged throughout the day. </w:t>
            </w:r>
            <w:r w:rsidRPr="00951EDA">
              <w:rPr>
                <w:rFonts w:asciiTheme="minorHAnsi" w:hAnsiTheme="minorHAnsi" w:cstheme="minorHAnsi"/>
                <w:color w:val="auto"/>
                <w:szCs w:val="24"/>
              </w:rPr>
              <w:tab/>
            </w:r>
          </w:p>
          <w:p w:rsidR="00002953" w:rsidRPr="00951EDA" w:rsidRDefault="00002953" w:rsidP="00002953">
            <w:pPr>
              <w:pStyle w:val="ListParagraph"/>
              <w:numPr>
                <w:ilvl w:val="0"/>
                <w:numId w:val="2"/>
              </w:numPr>
              <w:spacing w:after="247"/>
              <w:rPr>
                <w:rFonts w:asciiTheme="minorHAnsi" w:hAnsiTheme="minorHAnsi" w:cstheme="minorHAnsi"/>
                <w:color w:val="auto"/>
                <w:szCs w:val="24"/>
              </w:rPr>
            </w:pPr>
            <w:r w:rsidRPr="00951EDA">
              <w:rPr>
                <w:rFonts w:asciiTheme="minorHAnsi" w:hAnsiTheme="minorHAnsi" w:cstheme="minorHAnsi"/>
                <w:color w:val="auto"/>
                <w:szCs w:val="24"/>
              </w:rPr>
              <w:t xml:space="preserve">Soft-furnishings and unnecessary equipment and furniture will be stored away.   </w:t>
            </w:r>
          </w:p>
        </w:tc>
      </w:tr>
      <w:tr w:rsidR="00002953" w:rsidRPr="00951EDA" w:rsidTr="00002953">
        <w:trPr>
          <w:trHeight w:val="1770"/>
        </w:trPr>
        <w:tc>
          <w:tcPr>
            <w:tcW w:w="2249" w:type="dxa"/>
          </w:tcPr>
          <w:p w:rsidR="00002953" w:rsidRPr="00951EDA" w:rsidRDefault="00002953" w:rsidP="00002953">
            <w:pPr>
              <w:ind w:left="101" w:right="124"/>
              <w:jc w:val="both"/>
              <w:rPr>
                <w:rFonts w:cstheme="minorHAnsi"/>
                <w:sz w:val="24"/>
                <w:szCs w:val="24"/>
              </w:rPr>
            </w:pPr>
            <w:r w:rsidRPr="00951EDA">
              <w:rPr>
                <w:rFonts w:cstheme="minorHAnsi"/>
                <w:sz w:val="24"/>
                <w:szCs w:val="24"/>
              </w:rPr>
              <w:t xml:space="preserve">Lesson time </w:t>
            </w:r>
            <w:r w:rsidRPr="00951EDA">
              <w:rPr>
                <w:rFonts w:eastAsia="Times New Roman" w:cstheme="minorHAnsi"/>
                <w:sz w:val="24"/>
                <w:szCs w:val="24"/>
              </w:rPr>
              <w:t xml:space="preserve"> </w:t>
            </w:r>
            <w:r w:rsidRPr="00951EDA">
              <w:rPr>
                <w:rFonts w:cstheme="minorHAnsi"/>
                <w:sz w:val="24"/>
                <w:szCs w:val="24"/>
              </w:rPr>
              <w:t>(key worker children)</w:t>
            </w:r>
            <w:r w:rsidRPr="00951EDA">
              <w:rPr>
                <w:rFonts w:eastAsia="Times New Roman" w:cstheme="minorHAnsi"/>
                <w:sz w:val="24"/>
                <w:szCs w:val="24"/>
              </w:rPr>
              <w:t xml:space="preserve"> </w:t>
            </w:r>
          </w:p>
        </w:tc>
        <w:tc>
          <w:tcPr>
            <w:tcW w:w="2708" w:type="dxa"/>
          </w:tcPr>
          <w:p w:rsidR="00002953" w:rsidRPr="00951EDA" w:rsidRDefault="00002953" w:rsidP="00002953">
            <w:pPr>
              <w:ind w:left="101"/>
              <w:rPr>
                <w:rFonts w:cstheme="minorHAnsi"/>
                <w:sz w:val="24"/>
                <w:szCs w:val="24"/>
              </w:rPr>
            </w:pPr>
            <w:r w:rsidRPr="00951EDA">
              <w:rPr>
                <w:rFonts w:cstheme="minorHAnsi"/>
                <w:sz w:val="24"/>
                <w:szCs w:val="24"/>
              </w:rPr>
              <w:t>Children in close proximity to one another - risk of spreading virus</w:t>
            </w:r>
            <w:r w:rsidRPr="00951EDA">
              <w:rPr>
                <w:rFonts w:eastAsia="Times New Roman" w:cstheme="minorHAnsi"/>
                <w:sz w:val="24"/>
                <w:szCs w:val="24"/>
              </w:rPr>
              <w:t xml:space="preserve"> </w:t>
            </w:r>
          </w:p>
        </w:tc>
        <w:tc>
          <w:tcPr>
            <w:tcW w:w="9152" w:type="dxa"/>
          </w:tcPr>
          <w:p w:rsidR="00002953" w:rsidRPr="00951EDA" w:rsidRDefault="00002953" w:rsidP="00002953">
            <w:pPr>
              <w:pStyle w:val="ListParagraph"/>
              <w:numPr>
                <w:ilvl w:val="0"/>
                <w:numId w:val="3"/>
              </w:numPr>
              <w:ind w:right="125"/>
              <w:rPr>
                <w:rFonts w:asciiTheme="minorHAnsi" w:hAnsiTheme="minorHAnsi" w:cstheme="minorHAnsi"/>
                <w:color w:val="auto"/>
                <w:szCs w:val="24"/>
              </w:rPr>
            </w:pPr>
            <w:r w:rsidRPr="00951EDA">
              <w:rPr>
                <w:rFonts w:asciiTheme="minorHAnsi" w:hAnsiTheme="minorHAnsi" w:cstheme="minorHAnsi"/>
                <w:color w:val="auto"/>
                <w:szCs w:val="24"/>
              </w:rPr>
              <w:t>Children to be taught in allocated classroom</w:t>
            </w:r>
          </w:p>
          <w:p w:rsidR="00002953" w:rsidRPr="00951EDA" w:rsidRDefault="00002953" w:rsidP="00002953">
            <w:pPr>
              <w:ind w:left="415" w:right="125"/>
              <w:rPr>
                <w:rFonts w:cstheme="minorHAnsi"/>
                <w:sz w:val="24"/>
                <w:szCs w:val="24"/>
              </w:rPr>
            </w:pPr>
            <w:r w:rsidRPr="00951EDA">
              <w:rPr>
                <w:rFonts w:cstheme="minorHAnsi"/>
                <w:sz w:val="24"/>
                <w:szCs w:val="24"/>
              </w:rPr>
              <w:t xml:space="preserve">       throughout the school.</w:t>
            </w:r>
          </w:p>
          <w:p w:rsidR="00002953" w:rsidRPr="00951EDA" w:rsidRDefault="00002953" w:rsidP="00002953">
            <w:pPr>
              <w:pStyle w:val="ListParagraph"/>
              <w:numPr>
                <w:ilvl w:val="0"/>
                <w:numId w:val="3"/>
              </w:numPr>
              <w:ind w:right="125"/>
              <w:rPr>
                <w:rFonts w:asciiTheme="minorHAnsi" w:hAnsiTheme="minorHAnsi" w:cstheme="minorHAnsi"/>
                <w:color w:val="auto"/>
                <w:szCs w:val="24"/>
              </w:rPr>
            </w:pPr>
            <w:r w:rsidRPr="00951EDA">
              <w:rPr>
                <w:rFonts w:asciiTheme="minorHAnsi" w:hAnsiTheme="minorHAnsi" w:cstheme="minorHAnsi"/>
                <w:color w:val="auto"/>
                <w:szCs w:val="24"/>
              </w:rPr>
              <w:t>Children to be situated at desks 2m apart to adhere to spreading virus social distancing guidance.</w:t>
            </w:r>
          </w:p>
          <w:p w:rsidR="00002953" w:rsidRPr="00951EDA" w:rsidRDefault="00002953" w:rsidP="00002953">
            <w:pPr>
              <w:pStyle w:val="ListParagraph"/>
              <w:numPr>
                <w:ilvl w:val="0"/>
                <w:numId w:val="3"/>
              </w:numPr>
              <w:spacing w:after="247"/>
              <w:rPr>
                <w:rFonts w:asciiTheme="minorHAnsi" w:hAnsiTheme="minorHAnsi" w:cstheme="minorHAnsi"/>
                <w:color w:val="auto"/>
                <w:szCs w:val="24"/>
              </w:rPr>
            </w:pPr>
            <w:r w:rsidRPr="00951EDA">
              <w:rPr>
                <w:rFonts w:asciiTheme="minorHAnsi" w:hAnsiTheme="minorHAnsi" w:cstheme="minorHAnsi"/>
                <w:color w:val="auto"/>
                <w:szCs w:val="24"/>
              </w:rPr>
              <w:t>Each class measured to ensure social distancing at all times- 7 children and 2 adults per room.</w:t>
            </w:r>
          </w:p>
          <w:p w:rsidR="00002953" w:rsidRPr="00951EDA" w:rsidRDefault="00002953" w:rsidP="00002953">
            <w:pPr>
              <w:pStyle w:val="ListParagraph"/>
              <w:numPr>
                <w:ilvl w:val="0"/>
                <w:numId w:val="3"/>
              </w:numPr>
              <w:ind w:right="125"/>
              <w:rPr>
                <w:rFonts w:asciiTheme="minorHAnsi" w:hAnsiTheme="minorHAnsi" w:cstheme="minorHAnsi"/>
                <w:color w:val="auto"/>
                <w:szCs w:val="24"/>
              </w:rPr>
            </w:pPr>
            <w:r w:rsidRPr="00951EDA">
              <w:rPr>
                <w:rFonts w:asciiTheme="minorHAnsi" w:hAnsiTheme="minorHAnsi" w:cstheme="minorHAnsi"/>
                <w:color w:val="auto"/>
                <w:szCs w:val="24"/>
              </w:rPr>
              <w:t xml:space="preserve">Each child to be provided with individual stationery to be kept at their desk. </w:t>
            </w:r>
          </w:p>
        </w:tc>
      </w:tr>
      <w:tr w:rsidR="00002953" w:rsidRPr="00951EDA" w:rsidTr="00002953">
        <w:trPr>
          <w:trHeight w:val="2262"/>
        </w:trPr>
        <w:tc>
          <w:tcPr>
            <w:tcW w:w="2249" w:type="dxa"/>
          </w:tcPr>
          <w:p w:rsidR="00002953" w:rsidRPr="00951EDA" w:rsidRDefault="00002953" w:rsidP="00002953">
            <w:pPr>
              <w:rPr>
                <w:rFonts w:cstheme="minorHAnsi"/>
                <w:sz w:val="24"/>
                <w:szCs w:val="24"/>
              </w:rPr>
            </w:pPr>
          </w:p>
        </w:tc>
        <w:tc>
          <w:tcPr>
            <w:tcW w:w="2708" w:type="dxa"/>
          </w:tcPr>
          <w:p w:rsidR="00002953" w:rsidRPr="00951EDA" w:rsidRDefault="00002953" w:rsidP="00002953">
            <w:pPr>
              <w:rPr>
                <w:rFonts w:cstheme="minorHAnsi"/>
                <w:sz w:val="24"/>
                <w:szCs w:val="24"/>
              </w:rPr>
            </w:pPr>
            <w:r w:rsidRPr="00951EDA">
              <w:rPr>
                <w:rFonts w:cstheme="minorHAnsi"/>
                <w:sz w:val="24"/>
                <w:szCs w:val="24"/>
              </w:rPr>
              <w:t>Playtime</w:t>
            </w:r>
          </w:p>
        </w:tc>
        <w:tc>
          <w:tcPr>
            <w:tcW w:w="9152" w:type="dxa"/>
          </w:tcPr>
          <w:p w:rsidR="00002953" w:rsidRPr="00951EDA" w:rsidRDefault="00002953" w:rsidP="00002953">
            <w:pPr>
              <w:pStyle w:val="ListParagraph"/>
              <w:numPr>
                <w:ilvl w:val="0"/>
                <w:numId w:val="4"/>
              </w:numPr>
              <w:rPr>
                <w:rFonts w:asciiTheme="minorHAnsi" w:hAnsiTheme="minorHAnsi" w:cstheme="minorHAnsi"/>
                <w:color w:val="auto"/>
                <w:szCs w:val="24"/>
              </w:rPr>
            </w:pPr>
            <w:r w:rsidRPr="00951EDA">
              <w:rPr>
                <w:rFonts w:asciiTheme="minorHAnsi" w:hAnsiTheme="minorHAnsi" w:cstheme="minorHAnsi"/>
                <w:color w:val="auto"/>
                <w:szCs w:val="24"/>
              </w:rPr>
              <w:t>Access to the outside will be via the classroom exit.</w:t>
            </w:r>
          </w:p>
          <w:p w:rsidR="00002953" w:rsidRPr="00951EDA" w:rsidRDefault="00002953" w:rsidP="00002953">
            <w:pPr>
              <w:pStyle w:val="ListParagraph"/>
              <w:numPr>
                <w:ilvl w:val="0"/>
                <w:numId w:val="4"/>
              </w:numPr>
              <w:rPr>
                <w:rFonts w:asciiTheme="minorHAnsi" w:hAnsiTheme="minorHAnsi" w:cstheme="minorHAnsi"/>
                <w:color w:val="auto"/>
                <w:szCs w:val="24"/>
              </w:rPr>
            </w:pPr>
            <w:r w:rsidRPr="00951EDA">
              <w:rPr>
                <w:rFonts w:asciiTheme="minorHAnsi" w:hAnsiTheme="minorHAnsi" w:cstheme="minorHAnsi"/>
                <w:color w:val="auto"/>
                <w:szCs w:val="24"/>
              </w:rPr>
              <w:t xml:space="preserve">Children are provided with a range of play equipment to be washed after each use. </w:t>
            </w:r>
          </w:p>
          <w:p w:rsidR="00002953" w:rsidRPr="00951EDA" w:rsidRDefault="00002953" w:rsidP="00002953">
            <w:pPr>
              <w:pStyle w:val="ListParagraph"/>
              <w:numPr>
                <w:ilvl w:val="0"/>
                <w:numId w:val="4"/>
              </w:numPr>
              <w:rPr>
                <w:rFonts w:asciiTheme="minorHAnsi" w:hAnsiTheme="minorHAnsi" w:cstheme="minorHAnsi"/>
                <w:color w:val="auto"/>
                <w:szCs w:val="24"/>
              </w:rPr>
            </w:pPr>
            <w:r w:rsidRPr="00951EDA">
              <w:rPr>
                <w:rFonts w:asciiTheme="minorHAnsi" w:hAnsiTheme="minorHAnsi" w:cstheme="minorHAnsi"/>
                <w:color w:val="auto"/>
                <w:szCs w:val="24"/>
              </w:rPr>
              <w:t>Children to be designated individual play spaces within visibility of supervising staff.</w:t>
            </w:r>
          </w:p>
          <w:p w:rsidR="00002953" w:rsidRPr="00951EDA" w:rsidRDefault="00002953" w:rsidP="00002953">
            <w:pPr>
              <w:pStyle w:val="ListParagraph"/>
              <w:numPr>
                <w:ilvl w:val="0"/>
                <w:numId w:val="4"/>
              </w:numPr>
              <w:rPr>
                <w:rFonts w:asciiTheme="minorHAnsi" w:hAnsiTheme="minorHAnsi" w:cstheme="minorHAnsi"/>
                <w:color w:val="auto"/>
                <w:szCs w:val="24"/>
              </w:rPr>
            </w:pPr>
            <w:r w:rsidRPr="00951EDA">
              <w:rPr>
                <w:rFonts w:asciiTheme="minorHAnsi" w:hAnsiTheme="minorHAnsi" w:cstheme="minorHAnsi"/>
                <w:color w:val="auto"/>
                <w:szCs w:val="24"/>
              </w:rPr>
              <w:t>Staggered playtimes</w:t>
            </w:r>
          </w:p>
          <w:p w:rsidR="00002953" w:rsidRPr="00951EDA" w:rsidRDefault="00002953" w:rsidP="00002953">
            <w:pPr>
              <w:pStyle w:val="ListParagraph"/>
              <w:numPr>
                <w:ilvl w:val="0"/>
                <w:numId w:val="4"/>
              </w:numPr>
              <w:rPr>
                <w:rFonts w:asciiTheme="minorHAnsi" w:hAnsiTheme="minorHAnsi" w:cstheme="minorHAnsi"/>
                <w:color w:val="auto"/>
                <w:szCs w:val="24"/>
              </w:rPr>
            </w:pPr>
            <w:r w:rsidRPr="00951EDA">
              <w:rPr>
                <w:rFonts w:asciiTheme="minorHAnsi" w:hAnsiTheme="minorHAnsi" w:cstheme="minorHAnsi"/>
                <w:color w:val="auto"/>
                <w:szCs w:val="24"/>
              </w:rPr>
              <w:t xml:space="preserve">Staff to encourage children to adhere to social distancing guidance. </w:t>
            </w:r>
          </w:p>
          <w:p w:rsidR="00002953" w:rsidRPr="00951EDA" w:rsidRDefault="00002953" w:rsidP="00002953">
            <w:pPr>
              <w:pStyle w:val="ListParagraph"/>
              <w:numPr>
                <w:ilvl w:val="0"/>
                <w:numId w:val="4"/>
              </w:numPr>
              <w:rPr>
                <w:rFonts w:asciiTheme="minorHAnsi" w:hAnsiTheme="minorHAnsi" w:cstheme="minorHAnsi"/>
                <w:color w:val="auto"/>
                <w:szCs w:val="24"/>
              </w:rPr>
            </w:pPr>
            <w:r w:rsidRPr="00951EDA">
              <w:rPr>
                <w:rFonts w:asciiTheme="minorHAnsi" w:hAnsiTheme="minorHAnsi" w:cstheme="minorHAnsi"/>
                <w:color w:val="auto"/>
                <w:szCs w:val="24"/>
              </w:rPr>
              <w:t xml:space="preserve">Children use hand sanitiser when entering the building and wash hands as directed by members of staff.     </w:t>
            </w:r>
          </w:p>
        </w:tc>
      </w:tr>
      <w:tr w:rsidR="00002953" w:rsidRPr="00951EDA" w:rsidTr="00002953">
        <w:trPr>
          <w:trHeight w:val="2262"/>
        </w:trPr>
        <w:tc>
          <w:tcPr>
            <w:tcW w:w="2249" w:type="dxa"/>
          </w:tcPr>
          <w:p w:rsidR="00002953" w:rsidRPr="00951EDA" w:rsidRDefault="00002953" w:rsidP="00002953">
            <w:pPr>
              <w:rPr>
                <w:rFonts w:cstheme="minorHAnsi"/>
                <w:sz w:val="24"/>
                <w:szCs w:val="24"/>
              </w:rPr>
            </w:pPr>
          </w:p>
        </w:tc>
        <w:tc>
          <w:tcPr>
            <w:tcW w:w="2708" w:type="dxa"/>
          </w:tcPr>
          <w:p w:rsidR="00002953" w:rsidRPr="00951EDA" w:rsidRDefault="00002953" w:rsidP="00002953">
            <w:pPr>
              <w:rPr>
                <w:rFonts w:cstheme="minorHAnsi"/>
                <w:sz w:val="24"/>
                <w:szCs w:val="24"/>
              </w:rPr>
            </w:pPr>
            <w:r w:rsidRPr="00951EDA">
              <w:rPr>
                <w:rFonts w:cstheme="minorHAnsi"/>
                <w:sz w:val="24"/>
                <w:szCs w:val="24"/>
              </w:rPr>
              <w:t>Lunch</w:t>
            </w:r>
          </w:p>
        </w:tc>
        <w:tc>
          <w:tcPr>
            <w:tcW w:w="9152" w:type="dxa"/>
          </w:tcPr>
          <w:p w:rsidR="00002953" w:rsidRPr="00951EDA" w:rsidRDefault="00002953" w:rsidP="00002953">
            <w:pPr>
              <w:pStyle w:val="ListParagraph"/>
              <w:numPr>
                <w:ilvl w:val="0"/>
                <w:numId w:val="4"/>
              </w:numPr>
              <w:rPr>
                <w:rFonts w:asciiTheme="minorHAnsi" w:hAnsiTheme="minorHAnsi" w:cstheme="minorHAnsi"/>
                <w:szCs w:val="24"/>
              </w:rPr>
            </w:pPr>
            <w:r w:rsidRPr="00951EDA">
              <w:rPr>
                <w:rFonts w:asciiTheme="minorHAnsi" w:hAnsiTheme="minorHAnsi" w:cstheme="minorHAnsi"/>
                <w:szCs w:val="24"/>
              </w:rPr>
              <w:t xml:space="preserve">All Y6 children to eat their lunch in their designated classroom. </w:t>
            </w:r>
          </w:p>
          <w:p w:rsidR="00002953" w:rsidRPr="00951EDA" w:rsidRDefault="00002953" w:rsidP="00002953">
            <w:pPr>
              <w:pStyle w:val="ListParagraph"/>
              <w:numPr>
                <w:ilvl w:val="0"/>
                <w:numId w:val="4"/>
              </w:numPr>
              <w:rPr>
                <w:rFonts w:asciiTheme="minorHAnsi" w:hAnsiTheme="minorHAnsi" w:cstheme="minorHAnsi"/>
                <w:szCs w:val="24"/>
              </w:rPr>
            </w:pPr>
            <w:r w:rsidRPr="00951EDA">
              <w:rPr>
                <w:rFonts w:asciiTheme="minorHAnsi" w:hAnsiTheme="minorHAnsi" w:cstheme="minorHAnsi"/>
                <w:szCs w:val="24"/>
              </w:rPr>
              <w:t>Key worker children to follow a staggered lunch timetable and will eat their lunch in the hall following social distancing guidelines.</w:t>
            </w:r>
          </w:p>
          <w:p w:rsidR="00002953" w:rsidRPr="00951EDA" w:rsidRDefault="00002953" w:rsidP="00002953">
            <w:pPr>
              <w:pStyle w:val="ListParagraph"/>
              <w:numPr>
                <w:ilvl w:val="0"/>
                <w:numId w:val="4"/>
              </w:numPr>
              <w:rPr>
                <w:rFonts w:asciiTheme="minorHAnsi" w:hAnsiTheme="minorHAnsi" w:cstheme="minorHAnsi"/>
                <w:szCs w:val="24"/>
              </w:rPr>
            </w:pPr>
            <w:r w:rsidRPr="00951EDA">
              <w:rPr>
                <w:rFonts w:asciiTheme="minorHAnsi" w:hAnsiTheme="minorHAnsi" w:cstheme="minorHAnsi"/>
                <w:szCs w:val="24"/>
              </w:rPr>
              <w:t>School will provide lunch as usual to children.</w:t>
            </w:r>
          </w:p>
          <w:p w:rsidR="00002953" w:rsidRPr="00951EDA" w:rsidRDefault="00002953" w:rsidP="00002953">
            <w:pPr>
              <w:pStyle w:val="ListParagraph"/>
              <w:numPr>
                <w:ilvl w:val="0"/>
                <w:numId w:val="4"/>
              </w:numPr>
              <w:rPr>
                <w:rFonts w:asciiTheme="minorHAnsi" w:hAnsiTheme="minorHAnsi" w:cstheme="minorHAnsi"/>
                <w:szCs w:val="24"/>
              </w:rPr>
            </w:pPr>
            <w:r w:rsidRPr="00951EDA">
              <w:rPr>
                <w:rFonts w:asciiTheme="minorHAnsi" w:hAnsiTheme="minorHAnsi" w:cstheme="minorHAnsi"/>
                <w:szCs w:val="24"/>
              </w:rPr>
              <w:t>All children will wash their hands before and after eating.</w:t>
            </w:r>
          </w:p>
          <w:p w:rsidR="00002953" w:rsidRPr="00951EDA" w:rsidRDefault="00002953" w:rsidP="00002953">
            <w:pPr>
              <w:pStyle w:val="ListParagraph"/>
              <w:numPr>
                <w:ilvl w:val="0"/>
                <w:numId w:val="4"/>
              </w:numPr>
              <w:rPr>
                <w:rFonts w:asciiTheme="minorHAnsi" w:hAnsiTheme="minorHAnsi" w:cstheme="minorHAnsi"/>
                <w:szCs w:val="24"/>
              </w:rPr>
            </w:pPr>
            <w:r w:rsidRPr="00951EDA">
              <w:rPr>
                <w:rFonts w:asciiTheme="minorHAnsi" w:hAnsiTheme="minorHAnsi" w:cstheme="minorHAnsi"/>
                <w:szCs w:val="24"/>
              </w:rPr>
              <w:t>Children to be designated individual play spaces within visibility of supervising staff.</w:t>
            </w:r>
          </w:p>
          <w:p w:rsidR="00002953" w:rsidRPr="00951EDA" w:rsidRDefault="00002953" w:rsidP="00002953">
            <w:pPr>
              <w:pStyle w:val="ListParagraph"/>
              <w:numPr>
                <w:ilvl w:val="0"/>
                <w:numId w:val="4"/>
              </w:numPr>
              <w:rPr>
                <w:rFonts w:asciiTheme="minorHAnsi" w:hAnsiTheme="minorHAnsi" w:cstheme="minorHAnsi"/>
                <w:szCs w:val="24"/>
              </w:rPr>
            </w:pPr>
            <w:r w:rsidRPr="00951EDA">
              <w:rPr>
                <w:rFonts w:asciiTheme="minorHAnsi" w:hAnsiTheme="minorHAnsi" w:cstheme="minorHAnsi"/>
                <w:szCs w:val="24"/>
              </w:rPr>
              <w:t xml:space="preserve">Staff to encourage children to adhere to social distancing guidance.  </w:t>
            </w:r>
          </w:p>
          <w:p w:rsidR="00002953" w:rsidRPr="00951EDA" w:rsidRDefault="00002953" w:rsidP="00002953">
            <w:pPr>
              <w:pStyle w:val="ListParagraph"/>
              <w:numPr>
                <w:ilvl w:val="0"/>
                <w:numId w:val="4"/>
              </w:numPr>
              <w:rPr>
                <w:rFonts w:asciiTheme="minorHAnsi" w:hAnsiTheme="minorHAnsi" w:cstheme="minorHAnsi"/>
                <w:color w:val="auto"/>
                <w:szCs w:val="24"/>
              </w:rPr>
            </w:pPr>
            <w:r w:rsidRPr="00951EDA">
              <w:rPr>
                <w:rFonts w:asciiTheme="minorHAnsi" w:hAnsiTheme="minorHAnsi" w:cstheme="minorHAnsi"/>
                <w:szCs w:val="24"/>
              </w:rPr>
              <w:t xml:space="preserve">Children use hand sanitiser when entering the building and wash hands as directed by members of staff.     </w:t>
            </w:r>
          </w:p>
        </w:tc>
      </w:tr>
      <w:tr w:rsidR="00002953" w:rsidRPr="00951EDA" w:rsidTr="00002953">
        <w:trPr>
          <w:trHeight w:val="2663"/>
        </w:trPr>
        <w:tc>
          <w:tcPr>
            <w:tcW w:w="2249" w:type="dxa"/>
            <w:tcBorders>
              <w:top w:val="single" w:sz="8" w:space="0" w:color="000000"/>
              <w:left w:val="single" w:sz="8" w:space="0" w:color="000000"/>
              <w:bottom w:val="single" w:sz="8" w:space="0" w:color="000000"/>
              <w:right w:val="single" w:sz="8" w:space="0" w:color="000000"/>
            </w:tcBorders>
          </w:tcPr>
          <w:p w:rsidR="00002953" w:rsidRPr="00951EDA" w:rsidRDefault="00002953" w:rsidP="00002953">
            <w:pPr>
              <w:ind w:left="101"/>
              <w:rPr>
                <w:rFonts w:cstheme="minorHAnsi"/>
                <w:sz w:val="24"/>
                <w:szCs w:val="24"/>
              </w:rPr>
            </w:pPr>
            <w:r w:rsidRPr="00951EDA">
              <w:rPr>
                <w:rFonts w:cstheme="minorHAnsi"/>
                <w:sz w:val="24"/>
                <w:szCs w:val="24"/>
              </w:rPr>
              <w:t xml:space="preserve">Staggered home times from 2.45pm- 3.15pm- please see additional personalised letter. </w:t>
            </w:r>
          </w:p>
          <w:p w:rsidR="00002953" w:rsidRPr="00951EDA" w:rsidRDefault="00002953" w:rsidP="00002953">
            <w:pPr>
              <w:ind w:left="101"/>
              <w:rPr>
                <w:rFonts w:cstheme="minorHAnsi"/>
                <w:sz w:val="24"/>
                <w:szCs w:val="24"/>
              </w:rPr>
            </w:pPr>
          </w:p>
        </w:tc>
        <w:tc>
          <w:tcPr>
            <w:tcW w:w="2708" w:type="dxa"/>
            <w:tcBorders>
              <w:top w:val="single" w:sz="8" w:space="0" w:color="000000"/>
              <w:left w:val="single" w:sz="8" w:space="0" w:color="000000"/>
              <w:bottom w:val="single" w:sz="8" w:space="0" w:color="000000"/>
              <w:right w:val="single" w:sz="8" w:space="0" w:color="000000"/>
            </w:tcBorders>
          </w:tcPr>
          <w:p w:rsidR="00002953" w:rsidRPr="00951EDA" w:rsidRDefault="00002953" w:rsidP="00002953">
            <w:pPr>
              <w:ind w:left="101"/>
              <w:rPr>
                <w:rFonts w:cstheme="minorHAnsi"/>
                <w:sz w:val="24"/>
                <w:szCs w:val="24"/>
              </w:rPr>
            </w:pPr>
            <w:r w:rsidRPr="00951EDA">
              <w:rPr>
                <w:rFonts w:cstheme="minorHAnsi"/>
                <w:sz w:val="24"/>
                <w:szCs w:val="24"/>
              </w:rPr>
              <w:t xml:space="preserve">Children collection </w:t>
            </w:r>
          </w:p>
        </w:tc>
        <w:tc>
          <w:tcPr>
            <w:tcW w:w="9152" w:type="dxa"/>
            <w:tcBorders>
              <w:top w:val="single" w:sz="8" w:space="0" w:color="000000"/>
              <w:left w:val="single" w:sz="8" w:space="0" w:color="000000"/>
              <w:bottom w:val="single" w:sz="8" w:space="0" w:color="000000"/>
              <w:right w:val="nil"/>
            </w:tcBorders>
          </w:tcPr>
          <w:p w:rsidR="00002953" w:rsidRPr="00951EDA" w:rsidRDefault="00002953" w:rsidP="00002953">
            <w:pPr>
              <w:pStyle w:val="ListParagraph"/>
              <w:numPr>
                <w:ilvl w:val="0"/>
                <w:numId w:val="6"/>
              </w:numPr>
              <w:spacing w:after="2" w:line="238" w:lineRule="auto"/>
              <w:rPr>
                <w:rFonts w:asciiTheme="minorHAnsi" w:hAnsiTheme="minorHAnsi" w:cstheme="minorHAnsi"/>
                <w:color w:val="auto"/>
                <w:szCs w:val="24"/>
              </w:rPr>
            </w:pPr>
            <w:r w:rsidRPr="00951EDA">
              <w:rPr>
                <w:rFonts w:asciiTheme="minorHAnsi" w:hAnsiTheme="minorHAnsi" w:cstheme="minorHAnsi"/>
                <w:color w:val="auto"/>
                <w:szCs w:val="24"/>
              </w:rPr>
              <w:t xml:space="preserve">Children wash hands before exiting school. </w:t>
            </w:r>
          </w:p>
          <w:p w:rsidR="00002953" w:rsidRPr="00951EDA" w:rsidRDefault="00002953" w:rsidP="00002953">
            <w:pPr>
              <w:pStyle w:val="ListParagraph"/>
              <w:numPr>
                <w:ilvl w:val="0"/>
                <w:numId w:val="6"/>
              </w:numPr>
              <w:spacing w:after="2" w:line="238" w:lineRule="auto"/>
              <w:rPr>
                <w:rFonts w:asciiTheme="minorHAnsi" w:hAnsiTheme="minorHAnsi" w:cstheme="minorHAnsi"/>
                <w:color w:val="auto"/>
                <w:szCs w:val="24"/>
              </w:rPr>
            </w:pPr>
            <w:r w:rsidRPr="00951EDA">
              <w:rPr>
                <w:rFonts w:asciiTheme="minorHAnsi" w:hAnsiTheme="minorHAnsi" w:cstheme="minorHAnsi"/>
                <w:color w:val="auto"/>
                <w:szCs w:val="24"/>
              </w:rPr>
              <w:t>Children will be escorted to their exit point (see letter)</w:t>
            </w:r>
          </w:p>
          <w:p w:rsidR="00002953" w:rsidRPr="00951EDA" w:rsidRDefault="00002953" w:rsidP="00002953">
            <w:pPr>
              <w:pStyle w:val="ListParagraph"/>
              <w:numPr>
                <w:ilvl w:val="0"/>
                <w:numId w:val="6"/>
              </w:numPr>
              <w:spacing w:after="2" w:line="238" w:lineRule="auto"/>
              <w:rPr>
                <w:rFonts w:asciiTheme="minorHAnsi" w:hAnsiTheme="minorHAnsi" w:cstheme="minorHAnsi"/>
                <w:color w:val="auto"/>
                <w:szCs w:val="24"/>
              </w:rPr>
            </w:pPr>
            <w:r w:rsidRPr="00951EDA">
              <w:rPr>
                <w:rFonts w:asciiTheme="minorHAnsi" w:hAnsiTheme="minorHAnsi" w:cstheme="minorHAnsi"/>
                <w:color w:val="auto"/>
                <w:szCs w:val="24"/>
              </w:rPr>
              <w:t>Those with permission to walk home will still be allowed to do so.</w:t>
            </w:r>
          </w:p>
          <w:p w:rsidR="00002953" w:rsidRPr="00951EDA" w:rsidRDefault="00002953" w:rsidP="00002953">
            <w:pPr>
              <w:pStyle w:val="ListParagraph"/>
              <w:numPr>
                <w:ilvl w:val="0"/>
                <w:numId w:val="6"/>
              </w:numPr>
              <w:spacing w:after="2" w:line="238" w:lineRule="auto"/>
              <w:rPr>
                <w:rFonts w:asciiTheme="minorHAnsi" w:hAnsiTheme="minorHAnsi" w:cstheme="minorHAnsi"/>
                <w:color w:val="auto"/>
                <w:szCs w:val="24"/>
              </w:rPr>
            </w:pPr>
            <w:r w:rsidRPr="00951EDA">
              <w:rPr>
                <w:rFonts w:asciiTheme="minorHAnsi" w:hAnsiTheme="minorHAnsi" w:cstheme="minorHAnsi"/>
                <w:color w:val="auto"/>
                <w:szCs w:val="24"/>
              </w:rPr>
              <w:t xml:space="preserve">Parents collecting children should wait near their allocated point, whilst maintaining social distancing </w:t>
            </w:r>
          </w:p>
          <w:p w:rsidR="00002953" w:rsidRPr="00951EDA" w:rsidRDefault="00002953" w:rsidP="00002953">
            <w:pPr>
              <w:pStyle w:val="ListParagraph"/>
              <w:numPr>
                <w:ilvl w:val="0"/>
                <w:numId w:val="6"/>
              </w:numPr>
              <w:spacing w:after="2" w:line="238" w:lineRule="auto"/>
              <w:rPr>
                <w:rFonts w:asciiTheme="minorHAnsi" w:hAnsiTheme="minorHAnsi" w:cstheme="minorHAnsi"/>
                <w:color w:val="auto"/>
                <w:szCs w:val="24"/>
              </w:rPr>
            </w:pPr>
            <w:r w:rsidRPr="00951EDA">
              <w:rPr>
                <w:rFonts w:asciiTheme="minorHAnsi" w:hAnsiTheme="minorHAnsi" w:cstheme="minorHAnsi"/>
                <w:color w:val="auto"/>
                <w:szCs w:val="24"/>
              </w:rPr>
              <w:t xml:space="preserve">Staff placed at entrance to school to supervise and ensure adherence to social distancing guidance. </w:t>
            </w:r>
          </w:p>
          <w:p w:rsidR="00002953" w:rsidRPr="00951EDA" w:rsidRDefault="00002953" w:rsidP="00002953">
            <w:pPr>
              <w:pStyle w:val="ListParagraph"/>
              <w:numPr>
                <w:ilvl w:val="0"/>
                <w:numId w:val="6"/>
              </w:numPr>
              <w:spacing w:after="2" w:line="238" w:lineRule="auto"/>
              <w:rPr>
                <w:rFonts w:asciiTheme="minorHAnsi" w:hAnsiTheme="minorHAnsi" w:cstheme="minorHAnsi"/>
                <w:color w:val="auto"/>
                <w:szCs w:val="24"/>
              </w:rPr>
            </w:pPr>
            <w:r w:rsidRPr="00951EDA">
              <w:rPr>
                <w:rFonts w:asciiTheme="minorHAnsi" w:hAnsiTheme="minorHAnsi" w:cstheme="minorHAnsi"/>
                <w:color w:val="auto"/>
                <w:szCs w:val="24"/>
              </w:rPr>
              <w:t>Children to ensure that they do not take any school property home.</w:t>
            </w:r>
          </w:p>
        </w:tc>
      </w:tr>
      <w:tr w:rsidR="00002953" w:rsidRPr="00951EDA" w:rsidTr="00002953">
        <w:trPr>
          <w:trHeight w:val="1510"/>
        </w:trPr>
        <w:tc>
          <w:tcPr>
            <w:tcW w:w="2249" w:type="dxa"/>
            <w:tcBorders>
              <w:top w:val="single" w:sz="8" w:space="0" w:color="000000"/>
              <w:left w:val="single" w:sz="8" w:space="0" w:color="000000"/>
              <w:bottom w:val="single" w:sz="8" w:space="0" w:color="000000"/>
              <w:right w:val="single" w:sz="8" w:space="0" w:color="000000"/>
            </w:tcBorders>
          </w:tcPr>
          <w:p w:rsidR="00002953" w:rsidRPr="00951EDA" w:rsidRDefault="00002953" w:rsidP="00002953">
            <w:pPr>
              <w:ind w:left="101"/>
              <w:rPr>
                <w:rFonts w:cstheme="minorHAnsi"/>
                <w:sz w:val="24"/>
                <w:szCs w:val="24"/>
              </w:rPr>
            </w:pPr>
            <w:r w:rsidRPr="00951EDA">
              <w:rPr>
                <w:rFonts w:cstheme="minorHAnsi"/>
                <w:sz w:val="24"/>
                <w:szCs w:val="24"/>
              </w:rPr>
              <w:t>3.15 onwards</w:t>
            </w:r>
          </w:p>
        </w:tc>
        <w:tc>
          <w:tcPr>
            <w:tcW w:w="2708" w:type="dxa"/>
            <w:tcBorders>
              <w:top w:val="single" w:sz="8" w:space="0" w:color="000000"/>
              <w:left w:val="single" w:sz="8" w:space="0" w:color="000000"/>
              <w:bottom w:val="single" w:sz="8" w:space="0" w:color="000000"/>
              <w:right w:val="single" w:sz="8" w:space="0" w:color="000000"/>
            </w:tcBorders>
          </w:tcPr>
          <w:p w:rsidR="00002953" w:rsidRPr="00951EDA" w:rsidRDefault="00002953" w:rsidP="00002953">
            <w:pPr>
              <w:ind w:left="101"/>
              <w:rPr>
                <w:rFonts w:cstheme="minorHAnsi"/>
                <w:sz w:val="24"/>
                <w:szCs w:val="24"/>
              </w:rPr>
            </w:pPr>
            <w:r w:rsidRPr="00951EDA">
              <w:rPr>
                <w:rFonts w:cstheme="minorHAnsi"/>
                <w:sz w:val="24"/>
                <w:szCs w:val="24"/>
              </w:rPr>
              <w:t>Risk of spreading the virus at home</w:t>
            </w:r>
          </w:p>
        </w:tc>
        <w:tc>
          <w:tcPr>
            <w:tcW w:w="9152" w:type="dxa"/>
            <w:tcBorders>
              <w:top w:val="single" w:sz="8" w:space="0" w:color="000000"/>
              <w:left w:val="single" w:sz="8" w:space="0" w:color="000000"/>
              <w:bottom w:val="single" w:sz="8" w:space="0" w:color="000000"/>
              <w:right w:val="nil"/>
            </w:tcBorders>
          </w:tcPr>
          <w:p w:rsidR="00002953" w:rsidRPr="00951EDA" w:rsidRDefault="00002953" w:rsidP="00002953">
            <w:pPr>
              <w:pStyle w:val="ListParagraph"/>
              <w:numPr>
                <w:ilvl w:val="0"/>
                <w:numId w:val="6"/>
              </w:numPr>
              <w:spacing w:after="2" w:line="238" w:lineRule="auto"/>
              <w:rPr>
                <w:rFonts w:asciiTheme="minorHAnsi" w:hAnsiTheme="minorHAnsi" w:cstheme="minorHAnsi"/>
                <w:color w:val="auto"/>
                <w:szCs w:val="24"/>
              </w:rPr>
            </w:pPr>
            <w:r w:rsidRPr="00951EDA">
              <w:rPr>
                <w:rFonts w:asciiTheme="minorHAnsi" w:hAnsiTheme="minorHAnsi" w:cstheme="minorHAnsi"/>
                <w:color w:val="auto"/>
                <w:szCs w:val="24"/>
              </w:rPr>
              <w:t xml:space="preserve">Children to wash thoroughly either in the shower or using a sink (avoiding unnecessary contact with taps </w:t>
            </w:r>
            <w:proofErr w:type="spellStart"/>
            <w:r w:rsidRPr="00951EDA">
              <w:rPr>
                <w:rFonts w:asciiTheme="minorHAnsi" w:hAnsiTheme="minorHAnsi" w:cstheme="minorHAnsi"/>
                <w:color w:val="auto"/>
                <w:szCs w:val="24"/>
              </w:rPr>
              <w:t>etc</w:t>
            </w:r>
            <w:proofErr w:type="spellEnd"/>
            <w:r w:rsidRPr="00951EDA">
              <w:rPr>
                <w:rFonts w:asciiTheme="minorHAnsi" w:hAnsiTheme="minorHAnsi" w:cstheme="minorHAnsi"/>
                <w:color w:val="auto"/>
                <w:szCs w:val="24"/>
              </w:rPr>
              <w:t xml:space="preserve">). </w:t>
            </w:r>
          </w:p>
          <w:p w:rsidR="00002953" w:rsidRPr="00951EDA" w:rsidRDefault="00002953" w:rsidP="00002953">
            <w:pPr>
              <w:pStyle w:val="ListParagraph"/>
              <w:numPr>
                <w:ilvl w:val="0"/>
                <w:numId w:val="6"/>
              </w:numPr>
              <w:spacing w:after="2" w:line="238" w:lineRule="auto"/>
              <w:rPr>
                <w:rFonts w:asciiTheme="minorHAnsi" w:hAnsiTheme="minorHAnsi" w:cstheme="minorHAnsi"/>
                <w:color w:val="auto"/>
                <w:szCs w:val="24"/>
              </w:rPr>
            </w:pPr>
            <w:r w:rsidRPr="00951EDA">
              <w:rPr>
                <w:rFonts w:asciiTheme="minorHAnsi" w:hAnsiTheme="minorHAnsi" w:cstheme="minorHAnsi"/>
                <w:color w:val="auto"/>
                <w:szCs w:val="24"/>
              </w:rPr>
              <w:t>Children to undress upon entering home, placing child’s clothes either immediately into the washing machine or placing them in a separate washing/carrier bag.</w:t>
            </w:r>
          </w:p>
        </w:tc>
      </w:tr>
      <w:tr w:rsidR="00002953" w:rsidRPr="00951EDA" w:rsidTr="00002953">
        <w:trPr>
          <w:trHeight w:val="1086"/>
        </w:trPr>
        <w:tc>
          <w:tcPr>
            <w:tcW w:w="2249" w:type="dxa"/>
            <w:tcBorders>
              <w:top w:val="single" w:sz="8" w:space="0" w:color="000000"/>
              <w:left w:val="single" w:sz="8" w:space="0" w:color="000000"/>
              <w:bottom w:val="single" w:sz="8" w:space="0" w:color="000000"/>
              <w:right w:val="single" w:sz="8" w:space="0" w:color="000000"/>
            </w:tcBorders>
          </w:tcPr>
          <w:p w:rsidR="00002953" w:rsidRPr="00951EDA" w:rsidRDefault="00002953" w:rsidP="00002953">
            <w:pPr>
              <w:ind w:left="101"/>
              <w:rPr>
                <w:rFonts w:cstheme="minorHAnsi"/>
                <w:sz w:val="24"/>
                <w:szCs w:val="24"/>
              </w:rPr>
            </w:pPr>
            <w:r w:rsidRPr="00951EDA">
              <w:rPr>
                <w:rFonts w:cstheme="minorHAnsi"/>
                <w:sz w:val="24"/>
                <w:szCs w:val="24"/>
              </w:rPr>
              <w:t>3.30-6.00</w:t>
            </w:r>
          </w:p>
        </w:tc>
        <w:tc>
          <w:tcPr>
            <w:tcW w:w="2708" w:type="dxa"/>
            <w:tcBorders>
              <w:top w:val="single" w:sz="8" w:space="0" w:color="000000"/>
              <w:left w:val="single" w:sz="8" w:space="0" w:color="000000"/>
              <w:bottom w:val="single" w:sz="8" w:space="0" w:color="000000"/>
              <w:right w:val="single" w:sz="8" w:space="0" w:color="000000"/>
            </w:tcBorders>
          </w:tcPr>
          <w:p w:rsidR="00002953" w:rsidRPr="00951EDA" w:rsidRDefault="00002953" w:rsidP="00002953">
            <w:pPr>
              <w:spacing w:after="14" w:line="239" w:lineRule="auto"/>
              <w:ind w:left="101" w:right="6"/>
              <w:rPr>
                <w:rFonts w:cstheme="minorHAnsi"/>
                <w:sz w:val="24"/>
                <w:szCs w:val="24"/>
              </w:rPr>
            </w:pPr>
            <w:r w:rsidRPr="00951EDA">
              <w:rPr>
                <w:rFonts w:cstheme="minorHAnsi"/>
                <w:sz w:val="24"/>
                <w:szCs w:val="24"/>
              </w:rPr>
              <w:t xml:space="preserve">School cleaning to prevent risk of virus </w:t>
            </w:r>
          </w:p>
          <w:p w:rsidR="00002953" w:rsidRPr="00951EDA" w:rsidRDefault="00002953" w:rsidP="00002953">
            <w:pPr>
              <w:ind w:left="101"/>
              <w:rPr>
                <w:rFonts w:cstheme="minorHAnsi"/>
                <w:sz w:val="24"/>
                <w:szCs w:val="24"/>
              </w:rPr>
            </w:pPr>
            <w:r w:rsidRPr="00951EDA">
              <w:rPr>
                <w:rFonts w:cstheme="minorHAnsi"/>
                <w:sz w:val="24"/>
                <w:szCs w:val="24"/>
              </w:rPr>
              <w:t>spreading</w:t>
            </w:r>
            <w:r w:rsidRPr="00951EDA">
              <w:rPr>
                <w:rFonts w:eastAsia="Times New Roman" w:cstheme="minorHAnsi"/>
                <w:sz w:val="24"/>
                <w:szCs w:val="24"/>
              </w:rPr>
              <w:t xml:space="preserve"> </w:t>
            </w:r>
          </w:p>
          <w:p w:rsidR="00002953" w:rsidRPr="00951EDA" w:rsidRDefault="00002953" w:rsidP="00002953">
            <w:pPr>
              <w:ind w:left="101"/>
              <w:rPr>
                <w:rFonts w:cstheme="minorHAnsi"/>
                <w:sz w:val="24"/>
                <w:szCs w:val="24"/>
              </w:rPr>
            </w:pPr>
          </w:p>
        </w:tc>
        <w:tc>
          <w:tcPr>
            <w:tcW w:w="9152" w:type="dxa"/>
            <w:tcBorders>
              <w:top w:val="single" w:sz="8" w:space="0" w:color="000000"/>
              <w:left w:val="single" w:sz="8" w:space="0" w:color="000000"/>
              <w:bottom w:val="single" w:sz="8" w:space="0" w:color="000000"/>
              <w:right w:val="nil"/>
            </w:tcBorders>
          </w:tcPr>
          <w:p w:rsidR="00002953" w:rsidRPr="00951EDA" w:rsidRDefault="00002953" w:rsidP="00002953">
            <w:pPr>
              <w:pStyle w:val="ListParagraph"/>
              <w:numPr>
                <w:ilvl w:val="0"/>
                <w:numId w:val="6"/>
              </w:numPr>
              <w:spacing w:after="2" w:line="238" w:lineRule="auto"/>
              <w:rPr>
                <w:rFonts w:asciiTheme="minorHAnsi" w:hAnsiTheme="minorHAnsi" w:cstheme="minorHAnsi"/>
                <w:color w:val="auto"/>
                <w:szCs w:val="24"/>
              </w:rPr>
            </w:pPr>
            <w:r w:rsidRPr="00951EDA">
              <w:rPr>
                <w:rFonts w:asciiTheme="minorHAnsi" w:hAnsiTheme="minorHAnsi" w:cstheme="minorHAnsi"/>
                <w:color w:val="auto"/>
                <w:szCs w:val="24"/>
              </w:rPr>
              <w:t>School to be cleaned daily after school hours.</w:t>
            </w:r>
          </w:p>
        </w:tc>
      </w:tr>
    </w:tbl>
    <w:p w:rsidR="00A161A8" w:rsidRPr="00951EDA" w:rsidRDefault="009E4073">
      <w:pPr>
        <w:rPr>
          <w:rFonts w:cstheme="minorHAnsi"/>
          <w:sz w:val="24"/>
          <w:szCs w:val="24"/>
        </w:rPr>
      </w:pPr>
    </w:p>
    <w:sectPr w:rsidR="00A161A8" w:rsidRPr="00951EDA" w:rsidSect="00002953">
      <w:headerReference w:type="default" r:id="rId25"/>
      <w:footerReference w:type="default" r:id="rId26"/>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073" w:rsidRDefault="009E4073" w:rsidP="00951EDA">
      <w:pPr>
        <w:spacing w:after="0" w:line="240" w:lineRule="auto"/>
      </w:pPr>
      <w:r>
        <w:separator/>
      </w:r>
    </w:p>
  </w:endnote>
  <w:endnote w:type="continuationSeparator" w:id="0">
    <w:p w:rsidR="009E4073" w:rsidRDefault="009E4073" w:rsidP="00951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EDA" w:rsidRPr="00951EDA" w:rsidRDefault="00951EDA" w:rsidP="00951EDA">
    <w:pPr>
      <w:pStyle w:val="Footer"/>
      <w:jc w:val="right"/>
      <w:rPr>
        <w:rFonts w:ascii="Segoe Script" w:hAnsi="Segoe Script"/>
        <w:color w:val="2E74B5" w:themeColor="accent1" w:themeShade="BF"/>
      </w:rPr>
    </w:pPr>
    <w:r w:rsidRPr="00951EDA">
      <w:rPr>
        <w:rFonts w:ascii="Segoe Script" w:hAnsi="Segoe Script"/>
        <w:color w:val="2E74B5" w:themeColor="accent1" w:themeShade="BF"/>
      </w:rPr>
      <w:t>Making A Difference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073" w:rsidRDefault="009E4073" w:rsidP="00951EDA">
      <w:pPr>
        <w:spacing w:after="0" w:line="240" w:lineRule="auto"/>
      </w:pPr>
      <w:r>
        <w:separator/>
      </w:r>
    </w:p>
  </w:footnote>
  <w:footnote w:type="continuationSeparator" w:id="0">
    <w:p w:rsidR="009E4073" w:rsidRDefault="009E4073" w:rsidP="00951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EDA" w:rsidRDefault="00951EDA" w:rsidP="00951EDA">
    <w:pPr>
      <w:pStyle w:val="Header"/>
      <w:jc w:val="right"/>
    </w:pPr>
    <w:r>
      <w:rPr>
        <w:noProof/>
        <w:lang w:eastAsia="en-GB"/>
      </w:rPr>
      <w:drawing>
        <wp:inline distT="0" distB="0" distL="0" distR="0">
          <wp:extent cx="306630" cy="35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963" cy="357405"/>
                  </a:xfrm>
                  <a:prstGeom prst="rect">
                    <a:avLst/>
                  </a:prstGeom>
                </pic:spPr>
              </pic:pic>
            </a:graphicData>
          </a:graphic>
        </wp:inline>
      </w:drawing>
    </w:r>
  </w:p>
  <w:p w:rsidR="00951EDA" w:rsidRDefault="00951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70CD"/>
    <w:multiLevelType w:val="hybridMultilevel"/>
    <w:tmpl w:val="576EA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41CC72EC"/>
    <w:multiLevelType w:val="hybridMultilevel"/>
    <w:tmpl w:val="210E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C11496"/>
    <w:multiLevelType w:val="hybridMultilevel"/>
    <w:tmpl w:val="F3103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2C675A"/>
    <w:multiLevelType w:val="hybridMultilevel"/>
    <w:tmpl w:val="EC5E5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661925"/>
    <w:multiLevelType w:val="hybridMultilevel"/>
    <w:tmpl w:val="BC5A4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742F76"/>
    <w:multiLevelType w:val="hybridMultilevel"/>
    <w:tmpl w:val="EFD45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6" w15:restartNumberingAfterBreak="0">
    <w:nsid w:val="625B79AF"/>
    <w:multiLevelType w:val="hybridMultilevel"/>
    <w:tmpl w:val="24EAA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6B83406A"/>
    <w:multiLevelType w:val="hybridMultilevel"/>
    <w:tmpl w:val="0C66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953"/>
    <w:rsid w:val="00002953"/>
    <w:rsid w:val="003736DF"/>
    <w:rsid w:val="00413958"/>
    <w:rsid w:val="00782883"/>
    <w:rsid w:val="007F10E7"/>
    <w:rsid w:val="008D2DE7"/>
    <w:rsid w:val="00951EDA"/>
    <w:rsid w:val="009C5580"/>
    <w:rsid w:val="009E4073"/>
    <w:rsid w:val="00BF3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6BEC"/>
  <w15:chartTrackingRefBased/>
  <w15:docId w15:val="{9B11766F-874E-4206-8536-F33454CE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2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2953"/>
    <w:pPr>
      <w:spacing w:after="10" w:line="249" w:lineRule="auto"/>
      <w:ind w:left="720" w:hanging="10"/>
      <w:contextualSpacing/>
    </w:pPr>
    <w:rPr>
      <w:rFonts w:ascii="Arial" w:eastAsia="Arial" w:hAnsi="Arial" w:cs="Arial"/>
      <w:color w:val="000000"/>
      <w:sz w:val="24"/>
      <w:lang w:eastAsia="en-GB"/>
    </w:rPr>
  </w:style>
  <w:style w:type="paragraph" w:styleId="Header">
    <w:name w:val="header"/>
    <w:basedOn w:val="Normal"/>
    <w:link w:val="HeaderChar"/>
    <w:uiPriority w:val="99"/>
    <w:unhideWhenUsed/>
    <w:rsid w:val="00951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EDA"/>
  </w:style>
  <w:style w:type="paragraph" w:styleId="Footer">
    <w:name w:val="footer"/>
    <w:basedOn w:val="Normal"/>
    <w:link w:val="FooterChar"/>
    <w:uiPriority w:val="99"/>
    <w:unhideWhenUsed/>
    <w:rsid w:val="00951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EDA"/>
  </w:style>
  <w:style w:type="paragraph" w:styleId="BalloonText">
    <w:name w:val="Balloon Text"/>
    <w:basedOn w:val="Normal"/>
    <w:link w:val="BalloonTextChar"/>
    <w:uiPriority w:val="99"/>
    <w:semiHidden/>
    <w:unhideWhenUsed/>
    <w:rsid w:val="00BF38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8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losure-of-educational-settings-information-for-parents-and-carers?utm_source=cc9c1c49-4c5e-4748-8698-06ec4a877f73&amp;utm_medium=email&amp;utm_campaign=govuk-notifications&amp;utm_content=immediate" TargetMode="External"/><Relationship Id="rId13" Type="http://schemas.openxmlformats.org/officeDocument/2006/relationships/hyperlink" Target="https://www.gov.uk/government/publications/closure-of-educational-settings-information-for-parents-and-carers?utm_source=cc9c1c49-4c5e-4748-8698-06ec4a877f73&amp;utm_medium=email&amp;utm_campaign=govuk-notifications&amp;utm_content=immediate" TargetMode="External"/><Relationship Id="rId18" Type="http://schemas.openxmlformats.org/officeDocument/2006/relationships/hyperlink" Target="https://www.gov.uk/government/publications/actions-for-educational-and-childcare-settings-to-prepare-for-wider-opening-from-1-june-2020?utm_source=3daf3f8c-87d9-4a78-90ec-6196e4a070e5&amp;utm_medium=email&amp;utm_campaign=govuk-notifications&amp;utm_content=immediat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gov.uk/government/publications/coronavirus-covid-19-implementing-protective-measures-in-education-and-childcare-settings?utm_source=0e6da19a-f422-4893-af47-770e78e58269&amp;utm_medium=email&amp;utm_campaign=govuk-notifications&amp;utm_content=immediate" TargetMode="External"/><Relationship Id="rId7" Type="http://schemas.openxmlformats.org/officeDocument/2006/relationships/image" Target="media/image1.jpg"/><Relationship Id="rId12" Type="http://schemas.openxmlformats.org/officeDocument/2006/relationships/hyperlink" Target="https://www.gov.uk/government/publications/closure-of-educational-settings-information-for-parents-and-carers?utm_source=cc9c1c49-4c5e-4748-8698-06ec4a877f73&amp;utm_medium=email&amp;utm_campaign=govuk-notifications&amp;utm_content=immediate" TargetMode="External"/><Relationship Id="rId17" Type="http://schemas.openxmlformats.org/officeDocument/2006/relationships/hyperlink" Target="https://www.gov.uk/government/publications/actions-for-educational-and-childcare-settings-to-prepare-for-wider-opening-from-1-june-2020?utm_source=3daf3f8c-87d9-4a78-90ec-6196e4a070e5&amp;utm_medium=email&amp;utm_campaign=govuk-notifications&amp;utm_content=immediat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publications/actions-for-educational-and-childcare-settings-to-prepare-for-wider-opening-from-1-june-2020?utm_source=3daf3f8c-87d9-4a78-90ec-6196e4a070e5&amp;utm_medium=email&amp;utm_campaign=govuk-notifications&amp;utm_content=immediate" TargetMode="External"/><Relationship Id="rId20" Type="http://schemas.openxmlformats.org/officeDocument/2006/relationships/hyperlink" Target="https://www.gov.uk/government/publications/coronavirus-covid-19-implementing-protective-measures-in-education-and-childcare-settings?utm_source=0e6da19a-f422-4893-af47-770e78e58269&amp;utm_medium=email&amp;utm_campaign=govuk-notifications&amp;utm_content=immedi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losure-of-educational-settings-information-for-parents-and-carers?utm_source=cc9c1c49-4c5e-4748-8698-06ec4a877f73&amp;utm_medium=email&amp;utm_campaign=govuk-notifications&amp;utm_content=immediate" TargetMode="External"/><Relationship Id="rId24" Type="http://schemas.openxmlformats.org/officeDocument/2006/relationships/hyperlink" Target="https://www.gov.uk/government/publications/coronavirus-covid-19-implementing-protective-measures-in-education-and-childcare-settings?utm_source=0e6da19a-f422-4893-af47-770e78e58269&amp;utm_medium=email&amp;utm_campaign=govuk-notifications&amp;utm_content=immediate" TargetMode="External"/><Relationship Id="rId5" Type="http://schemas.openxmlformats.org/officeDocument/2006/relationships/footnotes" Target="footnotes.xml"/><Relationship Id="rId15" Type="http://schemas.openxmlformats.org/officeDocument/2006/relationships/hyperlink" Target="https://www.gov.uk/government/publications/actions-for-educational-and-childcare-settings-to-prepare-for-wider-opening-from-1-june-2020?utm_source=3daf3f8c-87d9-4a78-90ec-6196e4a070e5&amp;utm_medium=email&amp;utm_campaign=govuk-notifications&amp;utm_content=immediate" TargetMode="External"/><Relationship Id="rId23" Type="http://schemas.openxmlformats.org/officeDocument/2006/relationships/hyperlink" Target="https://www.gov.uk/government/publications/coronavirus-covid-19-implementing-protective-measures-in-education-and-childcare-settings?utm_source=0e6da19a-f422-4893-af47-770e78e58269&amp;utm_medium=email&amp;utm_campaign=govuk-notifications&amp;utm_content=immediate" TargetMode="External"/><Relationship Id="rId28" Type="http://schemas.openxmlformats.org/officeDocument/2006/relationships/theme" Target="theme/theme1.xml"/><Relationship Id="rId10" Type="http://schemas.openxmlformats.org/officeDocument/2006/relationships/hyperlink" Target="https://www.gov.uk/government/publications/closure-of-educational-settings-information-for-parents-and-carers?utm_source=cc9c1c49-4c5e-4748-8698-06ec4a877f73&amp;utm_medium=email&amp;utm_campaign=govuk-notifications&amp;utm_content=immediate" TargetMode="External"/><Relationship Id="rId19" Type="http://schemas.openxmlformats.org/officeDocument/2006/relationships/hyperlink" Target="https://www.gov.uk/government/publications/coronavirus-covid-19-implementing-protective-measures-in-education-and-childcare-settings?utm_source=0e6da19a-f422-4893-af47-770e78e58269&amp;utm_medium=email&amp;utm_campaign=govuk-notifications&amp;utm_content=immediate" TargetMode="External"/><Relationship Id="rId4" Type="http://schemas.openxmlformats.org/officeDocument/2006/relationships/webSettings" Target="webSettings.xml"/><Relationship Id="rId9" Type="http://schemas.openxmlformats.org/officeDocument/2006/relationships/hyperlink" Target="https://www.gov.uk/government/publications/closure-of-educational-settings-information-for-parents-and-carers?utm_source=cc9c1c49-4c5e-4748-8698-06ec4a877f73&amp;utm_medium=email&amp;utm_campaign=govuk-notifications&amp;utm_content=immediate" TargetMode="External"/><Relationship Id="rId14" Type="http://schemas.openxmlformats.org/officeDocument/2006/relationships/hyperlink" Target="https://www.gov.uk/government/publications/closure-of-educational-settings-information-for-parents-and-carers?utm_source=cc9c1c49-4c5e-4748-8698-06ec4a877f73&amp;utm_medium=email&amp;utm_campaign=govuk-notifications&amp;utm_content=immediate" TargetMode="External"/><Relationship Id="rId22" Type="http://schemas.openxmlformats.org/officeDocument/2006/relationships/hyperlink" Target="https://www.gov.uk/government/publications/coronavirus-covid-19-implementing-protective-measures-in-education-and-childcare-settings?utm_source=0e6da19a-f422-4893-af47-770e78e58269&amp;utm_medium=email&amp;utm_campaign=govuk-notifications&amp;utm_content=immediat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Christian.Robson</cp:lastModifiedBy>
  <cp:revision>3</cp:revision>
  <cp:lastPrinted>2020-05-20T22:38:00Z</cp:lastPrinted>
  <dcterms:created xsi:type="dcterms:W3CDTF">2020-05-20T22:06:00Z</dcterms:created>
  <dcterms:modified xsi:type="dcterms:W3CDTF">2020-05-21T12:56:00Z</dcterms:modified>
</cp:coreProperties>
</file>